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84"/>
        </w:rPr>
        <w:t xml:space="preserve">招标文件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bl>
      <w:tblPr>
        <w:tblStyle w:val="8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27"/>
      </w:tblGrid>
      <w:tr>
        <w:trPr>
          <w:trHeight w:val="35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6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SimSun" w:hAnsi="SimSun" w:eastAsia="SimSun" w:cs="SimSun"/>
                <w:color w:val="000000"/>
                <w:sz w:val="36"/>
                <w:u w:val="single"/>
              </w:rPr>
              <w:t xml:space="preserve">JSZC-321081-HWZX-G2025-0873</w:t>
            </w:r>
            <w:r/>
          </w:p>
          <w:p>
            <w:pPr>
              <w:ind w:left="637" w:right="0" w:hanging="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rPr>
                <w:rFonts w:ascii="SimSun" w:hAnsi="SimSun" w:eastAsia="SimSun" w:cs="SimSun"/>
                <w:color w:val="000000"/>
                <w:sz w:val="36"/>
                <w:u w:val="single"/>
              </w:rPr>
              <w:t xml:space="preserve">扬州化工园区地下水污染整治工作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采购单位：</w:t>
            </w:r>
            <w:r>
              <w:rPr>
                <w:rFonts w:ascii="SimSun" w:hAnsi="SimSun" w:eastAsia="SimSun" w:cs="SimSun"/>
                <w:color w:val="000000"/>
                <w:sz w:val="36"/>
                <w:u w:val="single"/>
              </w:rPr>
              <w:t xml:space="preserve">江苏扬州化学工业园区管理办公室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采购类别：</w:t>
            </w:r>
            <w:r>
              <w:rPr>
                <w:rFonts w:ascii="SimSun" w:hAnsi="SimSun" w:eastAsia="SimSun" w:cs="SimSun"/>
                <w:color w:val="000000"/>
                <w:sz w:val="36"/>
                <w:u w:val="single"/>
              </w:rPr>
              <w:t xml:space="preserve">服务类</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招标代理机构：江苏海外集团国际工程咨询有限公司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二〇二五年十二月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42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14" w:tooltip="http://jszfcg.jsczt.cn/jszc/onlyoffice/7.2.1-34/web-apps/apps/documenteditor/main/index_loader.html?_dc=7.2.1-34&amp;lang=zh&amp;customer=%20&amp;logo=%20&amp;headerlogo=%2Ffavicon.ico&amp;frameEditorId=iframePage&amp;compact=true&amp;parentOrigin=http://jszfcg.jsczt.cn#_Toc18964" w:history="1">
            <w:r>
              <w:rPr>
                <w:rStyle w:val="824"/>
                <w:rFonts w:ascii="SimSun" w:hAnsi="SimSun" w:eastAsia="SimSun" w:cs="SimSun"/>
                <w:color w:val="0000ee"/>
                <w:sz w:val="21"/>
                <w:u w:val="single"/>
              </w:rPr>
              <w:t xml:space="preserve">第一章投标邀请</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15" w:tooltip="http://jszfcg.jsczt.cn/jszc/onlyoffice/7.2.1-34/web-apps/apps/documenteditor/main/index_loader.html?_dc=7.2.1-34&amp;lang=zh&amp;customer=%20&amp;logo=%20&amp;headerlogo=%2Ffavicon.ico&amp;frameEditorId=iframePage&amp;compact=true&amp;parentOrigin=http://jszfcg.jsczt.cn#_Toc15748" w:history="1">
            <w:r>
              <w:rPr>
                <w:rStyle w:val="824"/>
                <w:rFonts w:ascii="SimSun" w:hAnsi="SimSun" w:eastAsia="SimSun" w:cs="SimSun"/>
                <w:color w:val="0000ee"/>
                <w:sz w:val="21"/>
                <w:u w:val="single"/>
              </w:rPr>
              <w:t xml:space="preserve">一、项目基本情况</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16" w:tooltip="http://jszfcg.jsczt.cn/jszc/onlyoffice/7.2.1-34/web-apps/apps/documenteditor/main/index_loader.html?_dc=7.2.1-34&amp;lang=zh&amp;customer=%20&amp;logo=%20&amp;headerlogo=%2Ffavicon.ico&amp;frameEditorId=iframePage&amp;compact=true&amp;parentOrigin=http://jszfcg.jsczt.cn#_Toc12859" w:history="1">
            <w:r>
              <w:rPr>
                <w:rStyle w:val="824"/>
                <w:rFonts w:ascii="SimSun" w:hAnsi="SimSun" w:eastAsia="SimSun" w:cs="SimSun"/>
                <w:color w:val="0000ee"/>
                <w:sz w:val="21"/>
                <w:u w:val="single"/>
              </w:rPr>
              <w:t xml:space="preserve">二、申请人的资格要求</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17" w:tooltip="http://jszfcg.jsczt.cn/jszc/onlyoffice/7.2.1-34/web-apps/apps/documenteditor/main/index_loader.html?_dc=7.2.1-34&amp;lang=zh&amp;customer=%20&amp;logo=%20&amp;headerlogo=%2Ffavicon.ico&amp;frameEditorId=iframePage&amp;compact=true&amp;parentOrigin=http://jszfcg.jsczt.cn#_Toc21812" w:history="1">
            <w:r>
              <w:rPr>
                <w:rStyle w:val="824"/>
                <w:rFonts w:ascii="SimSun" w:hAnsi="SimSun" w:eastAsia="SimSun" w:cs="SimSun"/>
                <w:color w:val="0000ee"/>
                <w:sz w:val="21"/>
                <w:u w:val="single"/>
              </w:rPr>
              <w:t xml:space="preserve">三、获取招标文件</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18" w:tooltip="http://jszfcg.jsczt.cn/jszc/onlyoffice/7.2.1-34/web-apps/apps/documenteditor/main/index_loader.html?_dc=7.2.1-34&amp;lang=zh&amp;customer=%20&amp;logo=%20&amp;headerlogo=%2Ffavicon.ico&amp;frameEditorId=iframePage&amp;compact=true&amp;parentOrigin=http://jszfcg.jsczt.cn#_Toc24157" w:history="1">
            <w:r>
              <w:rPr>
                <w:rStyle w:val="824"/>
                <w:rFonts w:ascii="SimSun" w:hAnsi="SimSun" w:eastAsia="SimSun" w:cs="SimSun"/>
                <w:color w:val="0000ee"/>
                <w:sz w:val="21"/>
                <w:u w:val="single"/>
              </w:rPr>
              <w:t xml:space="preserve">四、投标文件的递交</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19" w:tooltip="http://jszfcg.jsczt.cn/jszc/onlyoffice/7.2.1-34/web-apps/apps/documenteditor/main/index_loader.html?_dc=7.2.1-34&amp;lang=zh&amp;customer=%20&amp;logo=%20&amp;headerlogo=%2Ffavicon.ico&amp;frameEditorId=iframePage&amp;compact=true&amp;parentOrigin=http://jszfcg.jsczt.cn#_Toc19543" w:history="1">
            <w:r>
              <w:rPr>
                <w:rStyle w:val="824"/>
                <w:rFonts w:ascii="SimSun" w:hAnsi="SimSun" w:eastAsia="SimSun" w:cs="SimSun"/>
                <w:color w:val="0000ee"/>
                <w:sz w:val="21"/>
                <w:u w:val="single"/>
              </w:rPr>
              <w:t xml:space="preserve">五、开启</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20" w:tooltip="http://jszfcg.jsczt.cn/jszc/onlyoffice/7.2.1-34/web-apps/apps/documenteditor/main/index_loader.html?_dc=7.2.1-34&amp;lang=zh&amp;customer=%20&amp;logo=%20&amp;headerlogo=%2Ffavicon.ico&amp;frameEditorId=iframePage&amp;compact=true&amp;parentOrigin=http://jszfcg.jsczt.cn#_Toc1790" w:history="1">
            <w:r>
              <w:rPr>
                <w:rStyle w:val="824"/>
                <w:rFonts w:ascii="SimSun" w:hAnsi="SimSun" w:eastAsia="SimSun" w:cs="SimSun"/>
                <w:color w:val="0000ee"/>
                <w:sz w:val="21"/>
                <w:u w:val="single"/>
              </w:rPr>
              <w:t xml:space="preserve">六、公告期限</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21" w:tooltip="http://jszfcg.jsczt.cn/jszc/onlyoffice/7.2.1-34/web-apps/apps/documenteditor/main/index_loader.html?_dc=7.2.1-34&amp;lang=zh&amp;customer=%20&amp;logo=%20&amp;headerlogo=%2Ffavicon.ico&amp;frameEditorId=iframePage&amp;compact=true&amp;parentOrigin=http://jszfcg.jsczt.cn#_Toc9848" w:history="1">
            <w:r>
              <w:rPr>
                <w:rStyle w:val="824"/>
                <w:rFonts w:ascii="SimSun" w:hAnsi="SimSun" w:eastAsia="SimSun" w:cs="SimSun"/>
                <w:color w:val="0000ee"/>
                <w:sz w:val="21"/>
                <w:u w:val="single"/>
              </w:rPr>
              <w:t xml:space="preserve">七、其他事宜</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22" w:tooltip="http://jszfcg.jsczt.cn/jszc/onlyoffice/7.2.1-34/web-apps/apps/documenteditor/main/index_loader.html?_dc=7.2.1-34&amp;lang=zh&amp;customer=%20&amp;logo=%20&amp;headerlogo=%2Ffavicon.ico&amp;frameEditorId=iframePage&amp;compact=true&amp;parentOrigin=http://jszfcg.jsczt.cn#_Toc555" w:history="1">
            <w:r>
              <w:rPr>
                <w:rStyle w:val="824"/>
                <w:rFonts w:ascii="SimSun" w:hAnsi="SimSun" w:eastAsia="SimSun" w:cs="SimSun"/>
                <w:color w:val="0000ee"/>
                <w:sz w:val="21"/>
                <w:u w:val="single"/>
              </w:rPr>
              <w:t xml:space="preserve">八、联系方式</w:t>
            </w:r>
            <w:r>
              <w:rPr>
                <w:rStyle w:val="824"/>
                <w:rFonts w:ascii="Times New Roman" w:hAnsi="Times New Roman" w:eastAsia="Times New Roman" w:cs="Times New Roman"/>
                <w:color w:val="0000ee"/>
                <w:sz w:val="21"/>
                <w:u w:val="single"/>
              </w:rPr>
              <w:tab/>
            </w:r>
          </w:hyperlink>
          <w:r/>
        </w:p>
        <w:p>
          <w:pPr>
            <w:ind w:left="42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23" w:tooltip="http://jszfcg.jsczt.cn/jszc/onlyoffice/7.2.1-34/web-apps/apps/documenteditor/main/index_loader.html?_dc=7.2.1-34&amp;lang=zh&amp;customer=%20&amp;logo=%20&amp;headerlogo=%2Ffavicon.ico&amp;frameEditorId=iframePage&amp;compact=true&amp;parentOrigin=http://jszfcg.jsczt.cn#_Toc1885" w:history="1">
            <w:r>
              <w:rPr>
                <w:rStyle w:val="824"/>
                <w:rFonts w:ascii="SimSun" w:hAnsi="SimSun" w:eastAsia="SimSun" w:cs="SimSun"/>
                <w:color w:val="0000ee"/>
                <w:sz w:val="21"/>
                <w:u w:val="single"/>
              </w:rPr>
              <w:t xml:space="preserve">第二章</w:t>
            </w:r>
            <w:r>
              <w:rPr>
                <w:rStyle w:val="824"/>
                <w:rFonts w:ascii="SimSun" w:hAnsi="SimSun" w:eastAsia="SimSun" w:cs="SimSun"/>
                <w:color w:val="0000ee"/>
                <w:sz w:val="21"/>
                <w:u w:val="none"/>
              </w:rPr>
              <w:t xml:space="preserve"> </w:t>
            </w:r>
            <w:r>
              <w:rPr>
                <w:rStyle w:val="824"/>
                <w:rFonts w:ascii="SimSun" w:hAnsi="SimSun" w:eastAsia="SimSun" w:cs="SimSun"/>
                <w:color w:val="0000ee"/>
                <w:sz w:val="21"/>
                <w:u w:val="single"/>
              </w:rPr>
              <w:t xml:space="preserve">投标人须知</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24" w:tooltip="http://jszfcg.jsczt.cn/jszc/onlyoffice/7.2.1-34/web-apps/apps/documenteditor/main/index_loader.html?_dc=7.2.1-34&amp;lang=zh&amp;customer=%20&amp;logo=%20&amp;headerlogo=%2Ffavicon.ico&amp;frameEditorId=iframePage&amp;compact=true&amp;parentOrigin=http://jszfcg.jsczt.cn#_Toc6872" w:history="1">
            <w:r>
              <w:rPr>
                <w:rStyle w:val="824"/>
                <w:rFonts w:ascii="SimSun" w:hAnsi="SimSun" w:eastAsia="SimSun" w:cs="SimSun"/>
                <w:color w:val="0000ee"/>
                <w:sz w:val="21"/>
                <w:u w:val="single"/>
              </w:rPr>
              <w:t xml:space="preserve">一、总则</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25" w:tooltip="http://jszfcg.jsczt.cn/jszc/onlyoffice/7.2.1-34/web-apps/apps/documenteditor/main/index_loader.html?_dc=7.2.1-34&amp;lang=zh&amp;customer=%20&amp;logo=%20&amp;headerlogo=%2Ffavicon.ico&amp;frameEditorId=iframePage&amp;compact=true&amp;parentOrigin=http://jszfcg.jsczt.cn#_Toc29539" w:history="1">
            <w:r>
              <w:rPr>
                <w:rStyle w:val="824"/>
                <w:rFonts w:ascii="SimSun" w:hAnsi="SimSun" w:eastAsia="SimSun" w:cs="SimSun"/>
                <w:color w:val="0000ee"/>
                <w:sz w:val="21"/>
                <w:u w:val="single"/>
              </w:rPr>
              <w:t xml:space="preserve">二、招标文件</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26" w:tooltip="http://jszfcg.jsczt.cn/jszc/onlyoffice/7.2.1-34/web-apps/apps/documenteditor/main/index_loader.html?_dc=7.2.1-34&amp;lang=zh&amp;customer=%20&amp;logo=%20&amp;headerlogo=%2Ffavicon.ico&amp;frameEditorId=iframePage&amp;compact=true&amp;parentOrigin=http://jszfcg.jsczt.cn#_Toc2028" w:history="1">
            <w:r>
              <w:rPr>
                <w:rStyle w:val="824"/>
                <w:rFonts w:ascii="SimSun" w:hAnsi="SimSun" w:eastAsia="SimSun" w:cs="SimSun"/>
                <w:color w:val="0000ee"/>
                <w:sz w:val="21"/>
                <w:u w:val="single"/>
              </w:rPr>
              <w:t xml:space="preserve">三、投标文件的编制</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27" w:tooltip="http://jszfcg.jsczt.cn/jszc/onlyoffice/7.2.1-34/web-apps/apps/documenteditor/main/index_loader.html?_dc=7.2.1-34&amp;lang=zh&amp;customer=%20&amp;logo=%20&amp;headerlogo=%2Ffavicon.ico&amp;frameEditorId=iframePage&amp;compact=true&amp;parentOrigin=http://jszfcg.jsczt.cn#_Toc6425" w:history="1">
            <w:r>
              <w:rPr>
                <w:rStyle w:val="824"/>
                <w:rFonts w:ascii="SimSun" w:hAnsi="SimSun" w:eastAsia="SimSun" w:cs="SimSun"/>
                <w:color w:val="0000ee"/>
                <w:sz w:val="21"/>
                <w:u w:val="single"/>
              </w:rPr>
              <w:t xml:space="preserve">四、投标文件的递交</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28" w:tooltip="http://jszfcg.jsczt.cn/jszc/onlyoffice/7.2.1-34/web-apps/apps/documenteditor/main/index_loader.html?_dc=7.2.1-34&amp;lang=zh&amp;customer=%20&amp;logo=%20&amp;headerlogo=%2Ffavicon.ico&amp;frameEditorId=iframePage&amp;compact=true&amp;parentOrigin=http://jszfcg.jsczt.cn#_Toc5143" w:history="1">
            <w:r>
              <w:rPr>
                <w:rStyle w:val="824"/>
                <w:rFonts w:ascii="SimSun" w:hAnsi="SimSun" w:eastAsia="SimSun" w:cs="SimSun"/>
                <w:color w:val="0000ee"/>
                <w:sz w:val="21"/>
                <w:u w:val="single"/>
              </w:rPr>
              <w:t xml:space="preserve">五、开标与评标</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29" w:tooltip="http://jszfcg.jsczt.cn/jszc/onlyoffice/7.2.1-34/web-apps/apps/documenteditor/main/index_loader.html?_dc=7.2.1-34&amp;lang=zh&amp;customer=%20&amp;logo=%20&amp;headerlogo=%2Ffavicon.ico&amp;frameEditorId=iframePage&amp;compact=true&amp;parentOrigin=http://jszfcg.jsczt.cn#_Toc30205" w:history="1">
            <w:r>
              <w:rPr>
                <w:rStyle w:val="824"/>
                <w:rFonts w:ascii="SimSun" w:hAnsi="SimSun" w:eastAsia="SimSun" w:cs="SimSun"/>
                <w:color w:val="0000ee"/>
                <w:sz w:val="21"/>
                <w:u w:val="single"/>
              </w:rPr>
              <w:t xml:space="preserve">六、定标</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30" w:tooltip="http://jszfcg.jsczt.cn/jszc/onlyoffice/7.2.1-34/web-apps/apps/documenteditor/main/index_loader.html?_dc=7.2.1-34&amp;lang=zh&amp;customer=%20&amp;logo=%20&amp;headerlogo=%2Ffavicon.ico&amp;frameEditorId=iframePage&amp;compact=true&amp;parentOrigin=http://jszfcg.jsczt.cn#_Toc31832" w:history="1">
            <w:r>
              <w:rPr>
                <w:rStyle w:val="824"/>
                <w:rFonts w:ascii="SimSun" w:hAnsi="SimSun" w:eastAsia="SimSun" w:cs="SimSun"/>
                <w:color w:val="0000ee"/>
                <w:sz w:val="21"/>
                <w:u w:val="single"/>
              </w:rPr>
              <w:t xml:space="preserve">七、授予合同</w:t>
            </w:r>
            <w:r>
              <w:rPr>
                <w:rStyle w:val="824"/>
                <w:rFonts w:ascii="Times New Roman" w:hAnsi="Times New Roman" w:eastAsia="Times New Roman" w:cs="Times New Roman"/>
                <w:color w:val="0000ee"/>
                <w:sz w:val="21"/>
                <w:u w:val="single"/>
              </w:rPr>
              <w:tab/>
            </w:r>
          </w:hyperlink>
          <w:r/>
        </w:p>
        <w:p>
          <w:pPr>
            <w:ind w:left="42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31" w:tooltip="http://jszfcg.jsczt.cn/jszc/onlyoffice/7.2.1-34/web-apps/apps/documenteditor/main/index_loader.html?_dc=7.2.1-34&amp;lang=zh&amp;customer=%20&amp;logo=%20&amp;headerlogo=%2Ffavicon.ico&amp;frameEditorId=iframePage&amp;compact=true&amp;parentOrigin=http://jszfcg.jsczt.cn#_Toc14101" w:history="1">
            <w:r>
              <w:rPr>
                <w:rStyle w:val="824"/>
                <w:rFonts w:ascii="SimSun" w:hAnsi="SimSun" w:eastAsia="SimSun" w:cs="SimSun"/>
                <w:color w:val="0000ee"/>
                <w:sz w:val="21"/>
                <w:u w:val="single"/>
              </w:rPr>
              <w:t xml:space="preserve">第三章合同文本</w:t>
            </w:r>
            <w:r>
              <w:rPr>
                <w:rStyle w:val="824"/>
                <w:rFonts w:ascii="Times New Roman" w:hAnsi="Times New Roman" w:eastAsia="Times New Roman" w:cs="Times New Roman"/>
                <w:color w:val="0000ee"/>
                <w:sz w:val="21"/>
                <w:u w:val="single"/>
              </w:rPr>
              <w:tab/>
            </w:r>
          </w:hyperlink>
          <w:r/>
        </w:p>
        <w:p>
          <w:pPr>
            <w:ind w:left="42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32" w:tooltip="http://jszfcg.jsczt.cn/jszc/onlyoffice/7.2.1-34/web-apps/apps/documenteditor/main/index_loader.html?_dc=7.2.1-34&amp;lang=zh&amp;customer=%20&amp;logo=%20&amp;headerlogo=%2Ffavicon.ico&amp;frameEditorId=iframePage&amp;compact=true&amp;parentOrigin=http://jszfcg.jsczt.cn#_Toc26535" w:history="1">
            <w:r>
              <w:rPr>
                <w:rStyle w:val="824"/>
                <w:rFonts w:ascii="SimSun" w:hAnsi="SimSun" w:eastAsia="SimSun" w:cs="SimSun"/>
                <w:color w:val="0000ee"/>
                <w:sz w:val="21"/>
                <w:u w:val="single"/>
              </w:rPr>
              <w:t xml:space="preserve">第四章采购需求</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33" w:tooltip="http://jszfcg.jsczt.cn/jszc/onlyoffice/7.2.1-34/web-apps/apps/documenteditor/main/index_loader.html?_dc=7.2.1-34&amp;lang=zh&amp;customer=%20&amp;logo=%20&amp;headerlogo=%2Ffavicon.ico&amp;frameEditorId=iframePage&amp;compact=true&amp;parentOrigin=http://jszfcg.jsczt.cn#_Toc5379" w:history="1">
            <w:r>
              <w:rPr>
                <w:rStyle w:val="824"/>
                <w:rFonts w:ascii="SimSun" w:hAnsi="SimSun" w:eastAsia="SimSun" w:cs="SimSun"/>
                <w:color w:val="0000ee"/>
                <w:sz w:val="21"/>
                <w:u w:val="single"/>
              </w:rPr>
              <w:t xml:space="preserve">一、项目属性</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34" w:tooltip="http://jszfcg.jsczt.cn/jszc/onlyoffice/7.2.1-34/web-apps/apps/documenteditor/main/index_loader.html?_dc=7.2.1-34&amp;lang=zh&amp;customer=%20&amp;logo=%20&amp;headerlogo=%2Ffavicon.ico&amp;frameEditorId=iframePage&amp;compact=true&amp;parentOrigin=http://jszfcg.jsczt.cn#_Toc27494" w:history="1">
            <w:r>
              <w:rPr>
                <w:rStyle w:val="824"/>
                <w:rFonts w:ascii="SimSun" w:hAnsi="SimSun" w:eastAsia="SimSun" w:cs="SimSun"/>
                <w:color w:val="0000ee"/>
                <w:sz w:val="21"/>
                <w:u w:val="single"/>
              </w:rPr>
              <w:t xml:space="preserve">二、项目概况</w:t>
            </w:r>
            <w:r>
              <w:rPr>
                <w:rStyle w:val="824"/>
                <w:rFonts w:ascii="Times New Roman" w:hAnsi="Times New Roman" w:eastAsia="Times New Roman" w:cs="Times New Roman"/>
                <w:color w:val="0000ee"/>
                <w:sz w:val="21"/>
                <w:u w:val="single"/>
              </w:rPr>
              <w:tab/>
            </w:r>
          </w:hyperlink>
          <w:r/>
        </w:p>
        <w:p>
          <w:pPr>
            <w:ind w:left="42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35" w:tooltip="http://jszfcg.jsczt.cn/jszc/onlyoffice/7.2.1-34/web-apps/apps/documenteditor/main/index_loader.html?_dc=7.2.1-34&amp;lang=zh&amp;customer=%20&amp;logo=%20&amp;headerlogo=%2Ffavicon.ico&amp;frameEditorId=iframePage&amp;compact=true&amp;parentOrigin=http://jszfcg.jsczt.cn#_Toc14793" w:history="1">
            <w:r>
              <w:rPr>
                <w:rStyle w:val="824"/>
                <w:rFonts w:ascii="SimSun" w:hAnsi="SimSun" w:eastAsia="SimSun" w:cs="SimSun"/>
                <w:color w:val="0000ee"/>
                <w:sz w:val="21"/>
                <w:u w:val="single"/>
              </w:rPr>
              <w:t xml:space="preserve">第五章评标方法与评标标准</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36" w:tooltip="http://jszfcg.jsczt.cn/jszc/onlyoffice/7.2.1-34/web-apps/apps/documenteditor/main/index_loader.html?_dc=7.2.1-34&amp;lang=zh&amp;customer=%20&amp;logo=%20&amp;headerlogo=%2Ffavicon.ico&amp;frameEditorId=iframePage&amp;compact=true&amp;parentOrigin=http://jszfcg.jsczt.cn#_Toc21289" w:history="1">
            <w:r>
              <w:rPr>
                <w:rStyle w:val="824"/>
                <w:rFonts w:ascii="SimSun" w:hAnsi="SimSun" w:eastAsia="SimSun" w:cs="SimSun"/>
                <w:color w:val="0000ee"/>
                <w:sz w:val="21"/>
                <w:u w:val="single"/>
              </w:rPr>
              <w:t xml:space="preserve">一、评标方法</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37" w:tooltip="http://jszfcg.jsczt.cn/jszc/onlyoffice/7.2.1-34/web-apps/apps/documenteditor/main/index_loader.html?_dc=7.2.1-34&amp;lang=zh&amp;customer=%20&amp;logo=%20&amp;headerlogo=%2Ffavicon.ico&amp;frameEditorId=iframePage&amp;compact=true&amp;parentOrigin=http://jszfcg.jsczt.cn#_Toc19931" w:history="1">
            <w:r>
              <w:rPr>
                <w:rStyle w:val="824"/>
                <w:rFonts w:ascii="SimSun" w:hAnsi="SimSun" w:eastAsia="SimSun" w:cs="SimSun"/>
                <w:color w:val="0000ee"/>
                <w:sz w:val="21"/>
                <w:u w:val="single"/>
              </w:rPr>
              <w:t xml:space="preserve">二、小微企业价格扣除</w:t>
            </w:r>
            <w:r>
              <w:rPr>
                <w:rStyle w:val="824"/>
                <w:rFonts w:ascii="Times New Roman" w:hAnsi="Times New Roman" w:eastAsia="Times New Roman" w:cs="Times New Roman"/>
                <w:color w:val="0000ee"/>
                <w:sz w:val="21"/>
                <w:u w:val="single"/>
              </w:rPr>
              <w:tab/>
            </w:r>
          </w:hyperlink>
          <w:r/>
        </w:p>
        <w:p>
          <w:pPr>
            <w:ind w:left="84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38" w:tooltip="http://jszfcg.jsczt.cn/jszc/onlyoffice/7.2.1-34/web-apps/apps/documenteditor/main/index_loader.html?_dc=7.2.1-34&amp;lang=zh&amp;customer=%20&amp;logo=%20&amp;headerlogo=%2Ffavicon.ico&amp;frameEditorId=iframePage&amp;compact=true&amp;parentOrigin=http://jszfcg.jsczt.cn#_Toc19459" w:history="1">
            <w:r>
              <w:rPr>
                <w:rStyle w:val="824"/>
                <w:rFonts w:ascii="SimSun" w:hAnsi="SimSun" w:eastAsia="SimSun" w:cs="SimSun"/>
                <w:color w:val="0000ee"/>
                <w:sz w:val="21"/>
                <w:u w:val="single"/>
              </w:rPr>
              <w:t xml:space="preserve">三、评标标准</w:t>
            </w:r>
            <w:r>
              <w:rPr>
                <w:rStyle w:val="824"/>
                <w:rFonts w:ascii="Times New Roman" w:hAnsi="Times New Roman" w:eastAsia="Times New Roman" w:cs="Times New Roman"/>
                <w:color w:val="0000ee"/>
                <w:sz w:val="21"/>
                <w:u w:val="single"/>
              </w:rPr>
              <w:tab/>
            </w:r>
          </w:hyperlink>
          <w:r/>
        </w:p>
        <w:p>
          <w:pPr>
            <w:ind w:left="420" w:right="0" w:firstLine="0"/>
            <w:jc w:val="both"/>
            <w:spacing w:before="210" w:after="210"/>
            <w:tabs>
              <w:tab w:val="left" w:pos="9746" w:leader="none"/>
            </w:tabs>
            <w:pBdr>
              <w:top w:val="none" w:color="000000" w:sz="4" w:space="0"/>
              <w:left w:val="none" w:color="000000" w:sz="4" w:space="0"/>
              <w:bottom w:val="none" w:color="000000" w:sz="4" w:space="0"/>
              <w:right w:val="none" w:color="000000" w:sz="4" w:space="0"/>
            </w:pBdr>
          </w:pPr>
          <w:hyperlink r:id="rId39" w:tooltip="http://jszfcg.jsczt.cn/jszc/onlyoffice/7.2.1-34/web-apps/apps/documenteditor/main/index_loader.html?_dc=7.2.1-34&amp;lang=zh&amp;customer=%20&amp;logo=%20&amp;headerlogo=%2Ffavicon.ico&amp;frameEditorId=iframePage&amp;compact=true&amp;parentOrigin=http://jszfcg.jsczt.cn#_Toc32450" w:history="1">
            <w:r>
              <w:rPr>
                <w:rStyle w:val="824"/>
                <w:rFonts w:ascii="SimSun" w:hAnsi="SimSun" w:eastAsia="SimSun" w:cs="SimSun"/>
                <w:color w:val="0000ee"/>
                <w:sz w:val="21"/>
                <w:u w:val="single"/>
              </w:rPr>
              <w:t xml:space="preserve">第六章投标文件格式</w:t>
            </w:r>
            <w:r>
              <w:rPr>
                <w:rStyle w:val="824"/>
                <w:rFonts w:ascii="Times New Roman" w:hAnsi="Times New Roman" w:eastAsia="Times New Roman" w:cs="Times New Roman"/>
                <w:color w:val="0000ee"/>
                <w:sz w:val="21"/>
                <w:u w:val="single"/>
              </w:rPr>
              <w:tab/>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sdtContent>
    </w:sdt>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763"/>
        <w:ind w:left="0" w:right="0" w:firstLine="0"/>
        <w:jc w:val="center"/>
        <w:spacing w:before="260" w:after="2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扬州化学工业园区管理办公室（采购单位）委托，江苏海外集团国际工程咨询有限公司（以下简称“招标代理”）就扬州化工园区地下水污染整治工作（项目名称）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扬州化工园区地下水污染整治工作招标项目的</w:t>
      </w:r>
      <w:r>
        <w:rPr>
          <w:rFonts w:ascii="SimSun" w:hAnsi="SimSun" w:eastAsia="SimSun" w:cs="SimSun"/>
          <w:color w:val="000000"/>
          <w:sz w:val="24"/>
        </w:rPr>
        <w:t xml:space="preserve">潜在投标人，应在</w:t>
      </w:r>
      <w:r>
        <w:rPr>
          <w:rFonts w:ascii="SimSun" w:hAnsi="SimSun" w:eastAsia="SimSun" w:cs="SimSun"/>
          <w:color w:val="000000"/>
          <w:sz w:val="24"/>
          <w:u w:val="single"/>
        </w:rPr>
        <w:t xml:space="preserve">江苏海外集团国际工程咨询有限公司（南京市建邺区云龙山路56号大唐科技大厦A座高区15楼）获取招标文件，并于2025年12月26日9时30分（北京时间）前递交投标文件。</w:t>
      </w:r>
      <w:r/>
    </w:p>
    <w:p>
      <w:pPr>
        <w:pStyle w:val="764"/>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1.项目编号：JSZC-321081-HWZX-G2025-0873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2.项目名称：扬州化工园区地下水污染整治工作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3.预算金额：人民币380万元。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4.最高限价：人民币380万元（投标报价超过最高限价为无效标）。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根据生态环境部《化工园区地下水污染专项整治工作方案》等文件有关要求，扬州化学工业园区需要开展地下水污染整治方案编制、地下水环境监测体系构建工作，主要工作内容包括：园区重点场所和重点企业排查，针对设施设备渗漏、防渗层破损、历史遗留固废等环境污染隐患，拉条挂账建立问题清单，并制定整治方案；开展园区地下水背景调查；开展园区地下水流场分布调查；建设地下水环境监测网络，并开展2025及2026年度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2025年1月9日前完成园区地下水背景调查及2025年度监测、园区地下水流场分布调查，并完成园区地下水污染问题清单及整治方案编制工作；2025年1月9日前完成园区地下水环境监测体系建设方案。2026年底前完成在线监测网络建设和地下水环境数据库建设、2026年度地下水丰水、枯水期采样监测，并保障2026年度在线监测系统的日常维护和稳定运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7.本项目是否属专门面向中小企业采购项目：是。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8.本项目是否接受联合体参与采购活动：否。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9.项目经费：财政资金。</w:t>
      </w:r>
      <w:r/>
    </w:p>
    <w:p>
      <w:pPr>
        <w:pStyle w:val="764"/>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w:t>
      </w:r>
      <w:r/>
    </w:p>
    <w:p>
      <w:pPr>
        <w:pStyle w:val="765"/>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（一）通用资格要求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具有良好的商业信誉和健全的财务会计制度（提供距开标时间六个月内任意一月份的财务状况报告（至少提供资产负债表、利润表、现金流量表，法人或者其他组织成立未满三个月的可以不提供），或其银行出具的资信证书（复印件）（开标前六个月内），或2024年度经审计的财务报告复印件加盖公章装订在投标文件中，否则视为未提供，原件备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供应商信用承诺函。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3.落实政府采购政策需满足的资格要求：本项目属于专门面向中小企业采购项目，供应商（承接企业）应为中小微企业或监狱企业或残疾人福利性单位（声明函格式见第六章）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本项目采购标的对应的中小企业划分标准所属行业为：其他未列明行业。</w:t>
      </w:r>
      <w:r/>
    </w:p>
    <w:p>
      <w:pPr>
        <w:pStyle w:val="765"/>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（二）本项目特定资格要求：无。</w:t>
      </w:r>
      <w:r/>
    </w:p>
    <w:p>
      <w:pPr>
        <w:pStyle w:val="765"/>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2.为采购项目提供整体设计、规范编制或者项目管理、监理、检测等服务的供应商，不得参加本项目的采购活动。</w:t>
      </w:r>
      <w:r/>
    </w:p>
    <w:p>
      <w:pPr>
        <w:pStyle w:val="764"/>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2.地点：“江苏政府采购网”“扬州市政府采购网”。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3.方式：本项目采用网上注册登记方式，供应商自行免费下载招标文件。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pStyle w:val="764"/>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1.截止时间：2025年12月26日9:30（北京时间）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pStyle w:val="764"/>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1.截止时间：2025年12月26日9:30（北京时间）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2.地点：南京市建邺区云龙山路56号大唐科技大厦A座高区14楼评标室</w:t>
      </w:r>
      <w:r/>
    </w:p>
    <w:p>
      <w:pPr>
        <w:pStyle w:val="764"/>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本公告及招标文件公告期限为自本公告发布之日起5个工作日</w:t>
      </w:r>
      <w:r/>
    </w:p>
    <w:p>
      <w:pPr>
        <w:pStyle w:val="764"/>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七、其他事宜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w:t>
      </w:r>
      <w:r>
        <w:rPr>
          <w:rFonts w:ascii="SimSun" w:hAnsi="SimSun" w:eastAsia="SimSun" w:cs="SimSun"/>
          <w:color w:val="000000"/>
          <w:sz w:val="24"/>
        </w:rPr>
        <w:t xml:space="preserve">94d8.html，请按《操作手册》要求制作、上传电子投标文件。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现场勘察：采购人不统一组织现场勘察，供应商可自行联系采购人。请对项目现场和周围环境进行仔细认真地查勘，在随后的采购中，对现场资料和数据所做出的推论、解释和结论及由此造成的后果由供应商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3.本项目需要使用CA数字证书制作、上传电子投标文件完成电子投标，请供应商在参加投标活动前办理好CA数字证书申领及电子签章等操作。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4.关于“苏采云”政府采购交易系统的操作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苏采云”政府采购交易系统（以下简称苏采云系统）使用江苏省电子政务证书认证中心CA数字证书和方正国际软件（北京）有限公司电子签章。供应商通过苏采云系统参与政府采购项目，需要办理上述CA数字证书和电子签章（领取CA和办理电子签章（请至扬州市文昌东路9号广陵新城市民中心1号楼5楼办理，具体联系方式：18952716110）。具体联系方式见《苏采云系统供应商操作手册》（以下简称《操作手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按《苏采云系统供应商操作手册》要求进行注册，并制作上传电子投标文件（“苏采云”扬州地区客服热线18952716110）。江苏省政府采购管理交易系统供应商操作指南，下载地址：http://www.ccgp-jiangsu.gov.cn/jiangsu/zlxz/ee/ee3a4bc5a3454aa2b0d9312230633ce9.html3.</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（3）请供应商在开标前登录谷歌浏览器进入不见面大厅，并准备好耳麦和摄像设备。因供应商网络与电源不稳定、未按要求配置上述设备、上述设备发生故障等自身原因，导致的后果，供应商自行承担其后果。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（4）潜在供应商对采购文件项目需求部分的询问、质疑请向采购人提出，由采购人负责答复。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招标公告在江苏政府采购网（http://www.ccgp-jiangsu.gov.cn）、扬州市政府采购网公示发布。若有关本次采购存在的变动或修改，敬请各供应商及时关注江苏政府采购网或扬州市政府采购网发布的关于本项目的信息更正公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等政府采购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6.投标响应保证金数额及缴纳办法：本项目无需缴纳投标保证金。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7.代理机构项目编号：0675-256JOC004818。</w:t>
      </w:r>
      <w:r/>
    </w:p>
    <w:p>
      <w:pPr>
        <w:pStyle w:val="764"/>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八、联系方式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采购单位名称：江苏扬州化学工业园区管理办公室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采购单位地址：仪征市万年南路9号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联系电话：0514-83298150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采购代理机构：江苏海外集团国际工程咨询有限公司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地址：南京市建邺区云龙山路56号大唐科技大厦A座高区14-15楼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联系人：吴昊、徐一峰、方东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联系电话：025-84795433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项目联系人：吴昊、徐一峰、方东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电话：025-84795433</w:t>
        <w:br w:type="page" w:clear="all"/>
      </w:r>
      <w:r/>
    </w:p>
    <w:p>
      <w:pPr>
        <w:pStyle w:val="763"/>
        <w:ind w:left="0" w:right="0" w:firstLine="0"/>
        <w:jc w:val="center"/>
        <w:spacing w:before="260" w:after="2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SimHei" w:hAnsi="SimHei" w:eastAsia="SimHei" w:cs="SimHei"/>
          <w:color w:val="000000"/>
          <w:sz w:val="28"/>
        </w:rPr>
        <w:t xml:space="preserve">招标方式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4.</w:t>
      </w:r>
      <w:r>
        <w:rPr>
          <w:rFonts w:ascii="SimHei" w:hAnsi="SimHei" w:eastAsia="SimHei" w:cs="SimHei"/>
          <w:color w:val="000000"/>
          <w:sz w:val="28"/>
        </w:rPr>
        <w:t xml:space="preserve">投标费用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投标人应自行承担所有与参加投标有关的费用，无论投标过程中的做法和结果如何，江苏海外集团国际工程咨询有限公司（以下简称招标代理机构）在任何情况下均无义务和责任承担这些费用。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4.2本次招标，招标代理机构和采购人不收取标书工本费。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4.3本次招标的中标服务费由中标人在领取中标通知书时一次性支付给招标代理机构。各分包费按照计价格〔2002〕1980号文收费标准的80%收取。请供应商予以关注并核算到总报价中。</w:t>
      </w:r>
      <w:r/>
    </w:p>
    <w:p>
      <w:pPr>
        <w:ind w:left="0" w:right="0" w:firstLine="6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6.</w:t>
      </w:r>
      <w:r>
        <w:rPr>
          <w:rFonts w:ascii="SimHei" w:hAnsi="SimHei" w:eastAsia="SimHei" w:cs="SimHei"/>
          <w:color w:val="000000"/>
          <w:sz w:val="28"/>
        </w:rPr>
        <w:t xml:space="preserve">招标文件构成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请仔细检查招标文件是否齐全，如有缺漏请立即与招标代理机构联系解决。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7.</w:t>
      </w:r>
      <w:r>
        <w:rPr>
          <w:rFonts w:ascii="SimHei" w:hAnsi="SimHei" w:eastAsia="SimHei" w:cs="SimHei"/>
          <w:color w:val="000000"/>
          <w:sz w:val="28"/>
        </w:rPr>
        <w:t xml:space="preserve">招标文件的修改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在投标截止时间前，招标代理机构可以对招标文件进行修改。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招标代理机构有权按照法定的要求推迟投标截止日期和开标日期。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招标文件的修改将在江苏政府采购网、扬州市政府采购网公布，补充文件将作为招标文件的组成部分，并对投标人具有约束力。</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8.</w:t>
      </w:r>
      <w:r>
        <w:rPr>
          <w:rFonts w:ascii="SimHei" w:hAnsi="SimHei" w:eastAsia="SimHei" w:cs="SimHei"/>
          <w:color w:val="000000"/>
          <w:sz w:val="28"/>
        </w:rPr>
        <w:t xml:space="preserve">投标文件的语言及度量衡单位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投标人提交的投标文件以及投标人与招标代理机构就有关投标的所有来往通知、函件和文件均应使用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9.</w:t>
      </w:r>
      <w:r>
        <w:rPr>
          <w:rFonts w:ascii="SimHei" w:hAnsi="SimHei" w:eastAsia="SimHei" w:cs="SimHei"/>
          <w:color w:val="000000"/>
          <w:sz w:val="28"/>
        </w:rPr>
        <w:t xml:space="preserve">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10.</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none"/>
        </w:rPr>
        <w:t xml:space="preserve">1</w:t>
      </w:r>
      <w:r>
        <w:rPr>
          <w:rFonts w:ascii="SimSun" w:hAnsi="SimSun" w:eastAsia="SimSun" w:cs="SimSun"/>
          <w:color w:val="000000"/>
          <w:sz w:val="24"/>
        </w:rPr>
        <w:t xml:space="preserve">0.1 投标人应按照招标文件要求提交证明文件，证明其投标标的符合招标文件规定。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投标人按照招标文件规定格式填报投标分项报价表。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2.2 投标人需按照招标文件要求，在投标文件中提供与技术要求和商务要求相关的证明材料。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投标函和开标一览表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14.</w:t>
      </w:r>
      <w:r>
        <w:rPr>
          <w:rFonts w:ascii="SimHei" w:hAnsi="SimHei" w:eastAsia="SimHei" w:cs="SimHei"/>
          <w:color w:val="000000"/>
          <w:sz w:val="28"/>
        </w:rPr>
        <w:t xml:space="preserve">投标有效期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投标有效期为招标代理机构规定的开标之日后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投标有效期的延长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16.</w:t>
      </w:r>
      <w:r>
        <w:rPr>
          <w:rFonts w:ascii="SimHei" w:hAnsi="SimHei" w:eastAsia="SimHei" w:cs="SimHei"/>
          <w:color w:val="000000"/>
          <w:sz w:val="28"/>
        </w:rPr>
        <w:t xml:space="preserve">电子投标文件的递交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投标人应当按照《操作手册》规定，在投标截止时间前制作并上传电子投标文件。</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招标代理机构可以按照规定，通过修改招标文件酌情延长投标截止时间，在此情况下，投标人的所有权利和义务以及投标人受制的截止时间均应以延长后新的截止时间为准。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18.</w:t>
      </w:r>
      <w:r>
        <w:rPr>
          <w:rFonts w:ascii="SimHei" w:hAnsi="SimHei" w:eastAsia="SimHei" w:cs="SimHei"/>
          <w:color w:val="000000"/>
          <w:sz w:val="28"/>
        </w:rPr>
        <w:t xml:space="preserve">投标文件的拒收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18.1招标代理机构拒绝接收在其规定的投标截止时间后上传的任何投标文件。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19.</w:t>
      </w:r>
      <w:r>
        <w:rPr>
          <w:rFonts w:ascii="SimHei" w:hAnsi="SimHei" w:eastAsia="SimHei" w:cs="SimHei"/>
          <w:color w:val="000000"/>
          <w:sz w:val="28"/>
        </w:rPr>
        <w:t xml:space="preserve">投标文件的撤回和修改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电子投标文件的撤回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20.</w:t>
      </w:r>
      <w:r>
        <w:rPr>
          <w:rFonts w:ascii="SimHei" w:hAnsi="SimHei" w:eastAsia="SimHei" w:cs="SimHei"/>
          <w:color w:val="000000"/>
          <w:sz w:val="28"/>
        </w:rPr>
        <w:t xml:space="preserve">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20.2开标仪式由招标代理机构组织。苏采云系统将自动对项目进行开标，并展示各投标人名称和投标价格。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20.3投标人在开标过程中涉及的投标文件解密、开标结果确认等工作，应按照《操作手册》规定执行。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21.</w:t>
      </w:r>
      <w:r>
        <w:rPr>
          <w:rFonts w:ascii="SimHei" w:hAnsi="SimHei" w:eastAsia="SimHei" w:cs="SimHei"/>
          <w:color w:val="000000"/>
          <w:sz w:val="28"/>
        </w:rPr>
        <w:t xml:space="preserve">评标委员会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21.1</w:t>
      </w:r>
      <w:r>
        <w:rPr>
          <w:rFonts w:ascii="SimSun" w:hAnsi="SimSun" w:eastAsia="SimSun" w:cs="SimSun"/>
          <w:b/>
          <w:color w:val="000000"/>
          <w:sz w:val="24"/>
        </w:rPr>
        <w:t xml:space="preserve"> </w:t>
      </w:r>
      <w:r>
        <w:rPr>
          <w:rFonts w:ascii="SimSun" w:hAnsi="SimSun" w:eastAsia="SimSun" w:cs="SimSun"/>
          <w:color w:val="000000"/>
          <w:sz w:val="24"/>
        </w:rPr>
        <w:t xml:space="preserve">开标后，招标代理机构将立即组织评标委员会（以下简称评委会）进行评标。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21.2 评委会由采购人代表和有关技术、经济等方面的专家组成，且人员构成符合政府采购有关规定。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21.3评委会独立工作，负责评审所有投标文件并确定中标候选人。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22.评标过程的保密与公正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22.1凡是与审查、澄清、评价和比较投标的有关资料以及授标建议等，采购人、评委、招标代理机构均不得向投标人或与评标无关的其他人员透露。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招标代理机构和评委会不向未中标的投标人解释未中标原因，也不公布评标过程中的相关细节。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采用综合评分法的项目，未中标的投标人可于中标结果公告期限届满之日起通过苏采云系统查看自己的评审得分及排序情况。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23.</w:t>
      </w:r>
      <w:r>
        <w:rPr>
          <w:rFonts w:ascii="SimHei" w:hAnsi="SimHei" w:eastAsia="SimHei" w:cs="SimHei"/>
          <w:color w:val="000000"/>
          <w:sz w:val="28"/>
        </w:rPr>
        <w:t xml:space="preserve">投标文件的澄清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23.3 接到评委会澄清、说明和补正要求的投标人如未按规定作出澄清、说明和补正，其风险由投标人自行承担。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24.</w:t>
      </w:r>
      <w:r>
        <w:rPr>
          <w:rFonts w:ascii="SimHei" w:hAnsi="SimHei" w:eastAsia="SimHei" w:cs="SimHei"/>
          <w:color w:val="000000"/>
          <w:sz w:val="28"/>
        </w:rPr>
        <w:t xml:space="preserve">对投标文件的初审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24.1投标文件初审分为资格审查和符合性审查。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未通过资格审查或符合性审查的投标人，招标代理机构将在苏采云系统中告知未通过资格审查或符合性审查的原因，评审结束后，招标代理机构将不再告知未通过资格审查或符合性审查的原因。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24.3如果投标文件实质上没有响应招标文件的要求，评委会将予以拒绝，投标人不得通过修改或撤销不符合要求的偏离或保留而使其投标成为实质性响应的投标。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24.6投标人在开、评标全过程中应保持通讯畅通，及时登录</w:t>
      </w:r>
      <w:r>
        <w:rPr>
          <w:rFonts w:ascii="SimSun" w:hAnsi="SimSun" w:eastAsia="SimSun" w:cs="SimSun"/>
          <w:color w:val="000000"/>
          <w:sz w:val="24"/>
        </w:rPr>
        <w:t xml:space="preserve">苏采云系统查阅、答复相关信息，并安排专人与招标代理机构及评委会联系。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无效投标条款和废标条款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25.1.4投标人不具备招标文件中规定资格要求的。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25.1.5投标人的报价超过了采购预算或最高限价的。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25.1.6未通过符合性审查的。</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25.1.7不符合招标文件中规定的实质性要求的</w:t>
      </w:r>
      <w:r>
        <w:rPr>
          <w:rFonts w:ascii="SimSun" w:hAnsi="SimSun" w:eastAsia="SimSun" w:cs="SimSun"/>
          <w:b/>
          <w:color w:val="000000"/>
          <w:sz w:val="24"/>
        </w:rPr>
        <w:t xml:space="preserve">（本招标文件中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为实质性要求）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25.1.10 异常低价投标（响应）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25.1.10.1投标（响应）报价低于采购项目预算 50% 的，即投标（响应）报价&lt;采购项目预算×50%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25.1.10.2投标（响应）报价低于采购项目最高限价 45% 的，即投标（响应）报价&lt;采购项目最高限价×45%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25.1.10.3评审委员会认定的供应商报价过低、有可能影响产品质量或者不能诚信履约的其他情形。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投标文件未按照招标文件要求加盖CA电子公章的。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25.2.1符合专业条件的供应商或者对招标文件作实质响应的供应商不足三家的。25.2.2出现影响采购公正的违法、违规行为的。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25.2.3因重大变故，采购任务取消的。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因苏采云系统故障原因造成开标不成功的。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w:t>
      </w:r>
      <w:r>
        <w:rPr>
          <w:rFonts w:ascii="SimSun" w:hAnsi="SimSun" w:eastAsia="SimSun" w:cs="SimSun"/>
          <w:b/>
          <w:color w:val="000000"/>
          <w:sz w:val="32"/>
        </w:rPr>
        <w:t xml:space="preserve">定标</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26.</w:t>
      </w:r>
      <w:r>
        <w:rPr>
          <w:rFonts w:ascii="SimHei" w:hAnsi="SimHei" w:eastAsia="SimHei" w:cs="SimHei"/>
          <w:color w:val="000000"/>
          <w:sz w:val="30"/>
        </w:rPr>
        <w:t xml:space="preserve">确定中标单位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招标代理机构将在“江苏政府采购网、扬州市政府采购网”发布中标公告，公告期限为1个工作日。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26.4.1提供虚假材料谋取中标的。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26.4.2向采购人、招标代理机构行贿或者提供其他不正当利益的。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26.4.4与采购人或者其他供应商恶意串通的。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有下列情形之一的，视为投标人串通投标，投标无效：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26.5.1不同投标人的投标文件由同一单位或者个人编制。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26.5.2不同投标人委托同一单位或者个人办理投标事宜。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26.5.4不同投标人的投标文件异常一致或者投标报价呈规律性差异。</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27.质疑处理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供应商认为采购文件、采购过程和采购结果使自己的权益受到损害的，可以在知道或应知其权益受到损害之日起七个工作日内，以书面形式根据下述27.4条款的规定向招标代理机构或采购人提出质疑。上述应知其权益受到损害之日，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27.2.2对采购过程提出质疑的，为各采购程序环节结束之日；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招标代理机构提出，由招标代理机构负责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采购人及招标代理机构只接收以纸质原件形式送达的质疑，建议供应商尽量通过邮寄方式提交质疑（采购人和招标代理机构不接受无快递运单号的快递）。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质疑接收人及联系方式见招标文件第一章。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以下情形的质疑不予受理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 超出政府采购法定期限的质疑。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以传真、电子邮件等方式递交的非原件形式的质疑。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 未参加投标活动的供应商或在投标活动中自身权益未受到损害的供应商所提出的质疑。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28.中标通知书</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招标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29.</w:t>
      </w:r>
      <w:r>
        <w:rPr>
          <w:rFonts w:ascii="SimHei" w:hAnsi="SimHei" w:eastAsia="SimHei" w:cs="SimHei"/>
          <w:color w:val="000000"/>
          <w:sz w:val="30"/>
        </w:rPr>
        <w:t xml:space="preserve">签订合同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rPr>
          <w:rFonts w:ascii="SimSun" w:hAnsi="SimSun" w:eastAsia="SimSun" w:cs="SimSun"/>
          <w:b/>
          <w:color w:val="000000"/>
          <w:sz w:val="24"/>
        </w:rPr>
        <w:t xml:space="preserve"> </w:t>
      </w:r>
      <w:r>
        <w:rPr>
          <w:rFonts w:ascii="SimSun" w:hAnsi="SimSun" w:eastAsia="SimSun" w:cs="SimSun"/>
          <w:color w:val="000000"/>
          <w:sz w:val="24"/>
        </w:rPr>
        <w:t xml:space="preserve">招标文件、中标供应商的投标文件及招标过程中有关澄清、承诺文件均应作为合同附件。</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30.政府采购履约资金扶持政策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63"/>
        <w:ind w:left="0" w:right="0" w:firstLine="0"/>
        <w:jc w:val="center"/>
        <w:spacing w:before="260" w:after="2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第三章合同文本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以下为本项目的合同条款，合同双方不得对招标、投标文件内容作实质性修改。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政府采购合同（服务）</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江苏省政府采购合同（服务）（合同编号）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甲方：（买方/采购人）_________</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乙方：（卖方/中标供应商）_________</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甲、乙双方根据江苏海外集团国际工程咨询有限公司</w:t>
      </w:r>
      <w:r>
        <w:rPr>
          <w:rFonts w:ascii="SimSun" w:hAnsi="SimSun" w:eastAsia="SimSun" w:cs="SimSun"/>
          <w:color w:val="000000"/>
          <w:sz w:val="24"/>
          <w:u w:val="single"/>
        </w:rPr>
        <w:t xml:space="preserve">         </w:t>
      </w:r>
      <w:r>
        <w:rPr>
          <w:rFonts w:ascii="SimSun" w:hAnsi="SimSun" w:eastAsia="SimSun" w:cs="SimSun"/>
          <w:color w:val="000000"/>
          <w:sz w:val="24"/>
        </w:rPr>
        <w:t xml:space="preserve">项目公开招标的结果，签署本合同。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本合同金额为（大写）：________圆（________元）人民币或其他币种。</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乙方保证所交付的服务（包含与服务相关的货物）的所有权完全属于乙方且无任何抵押、查封等产权瑕疵。</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w:t>
      </w:r>
      <w:r>
        <w:rPr>
          <w:rFonts w:ascii="SimSun" w:hAnsi="SimSun" w:eastAsia="SimSun" w:cs="SimSun"/>
          <w:color w:val="000000"/>
          <w:sz w:val="24"/>
          <w:u w:val="single"/>
        </w:rPr>
        <w:t xml:space="preserve">   零</w:t>
      </w:r>
      <w:r>
        <w:rPr>
          <w:rFonts w:ascii="SimSun" w:hAnsi="SimSun" w:eastAsia="SimSun" w:cs="SimSun"/>
          <w:color w:val="000000"/>
          <w:sz w:val="24"/>
        </w:rPr>
        <w:t xml:space="preserve">元作为本合同的履约保证金。（不得超过合同金额的10%）</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6.2.1履约保证金退还方式：无</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6.2.2履约保证金退还时间：无</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6.2.3履约保证金退还条件：无</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6.2.4履约保证金不予退还的情形：无</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6.2.5履约保证金逾期退还的违约责任：无</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7.1乙方如有转包或未经甲方同意的分包行为，甲方有权解除合同。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u w:val="single"/>
        </w:rPr>
        <w:t xml:space="preserve">8.1.1 预付款支付时间：合同签订后，乙方向甲方开具正式发票，甲方自收到发票之日起（乙方开票日期）10个工作日内支付合同总价30%作为预付款；</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u w:val="single"/>
        </w:rPr>
        <w:t xml:space="preserve">8.1.2 尾款支付时间：提交项目所有成果、完成所有服务内容并通过专家评审后,乙方向甲方开具正式发票，甲方自收到发票之日起（乙方开票日期）10个工作日内支付合同额70%。</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如有必要，甲方邀请参加本项目的其他供应商或第三方专业机构及专家参与验收，相关意见将作为验收书的参考资料。</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乙方所提供服务的标准不符合合同规定及招标文件规定标准的，甲方有权拒绝接受服务，并可单方面解除合同。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在合同有效期内，任何一方因不可抗力事件导致不能履行合同，则合同履行期可延长，其延长期与不可抗力影响期相同。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14.2本合同未尽事宜，遵照中华人民共和国现行法律法规有关条文执行。</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甲方：乙方：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      </w:t>
      </w:r>
      <w:r/>
    </w:p>
    <w:p>
      <w:pPr>
        <w:pStyle w:val="762"/>
        <w:ind w:left="0" w:right="0" w:firstLine="0"/>
        <w:jc w:val="center"/>
        <w:spacing w:before="340" w:after="33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《*******合同》补充协议（合同附件）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招标文件及合同未约定事项，双方可友好协商签订补充协议。</w:t>
      </w:r>
      <w:r/>
    </w:p>
    <w:p>
      <w:pPr>
        <w:pStyle w:val="763"/>
        <w:ind w:left="0" w:right="0" w:firstLine="0"/>
        <w:jc w:val="center"/>
        <w:spacing w:before="260" w:after="260" w:line="315" w:lineRule="atLeast"/>
        <w:pBdr>
          <w:top w:val="none" w:color="000000" w:sz="4" w:space="0"/>
          <w:left w:val="none" w:color="000000" w:sz="4" w:space="0"/>
          <w:bottom w:val="none" w:color="000000" w:sz="4" w:space="0"/>
          <w:right w:val="none" w:color="000000" w:sz="4" w:space="0"/>
        </w:pBdr>
      </w:pPr>
      <w:r>
        <w:br w:type="page" w:clear="all"/>
      </w:r>
      <w:r/>
    </w:p>
    <w:p>
      <w:pPr>
        <w:pStyle w:val="763"/>
        <w:ind w:left="0" w:right="0" w:firstLine="0"/>
        <w:jc w:val="center"/>
        <w:spacing w:before="260" w:after="2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pStyle w:val="764"/>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一、项目属性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服务类项目</w:t>
      </w:r>
      <w:r/>
    </w:p>
    <w:p>
      <w:pPr>
        <w:pStyle w:val="764"/>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生态环境部《化工园区地下水污染专项整治工作方案》等文件有关要求，扬州化学工业园区需要开展地下水污染整治方案编制、地下水环境监测体系构建工作，主要工作内容包括：园区重点场所和重点企业排查，针对设施设备渗漏、防渗层破损、历史遗留固废等环境污染隐患，拉条挂账建立问题清单，并制定整治方案；开展园区地下水背景调查；开展园区地下水流场分布调查；建设地下水环境监测网络，并开展2026年度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对象：《扬州化学工业园区地下水污染问题清单及整治方案》、《扬州化学工业园区地下水背景（2025年度）调查分析报告》、《扬州化学工业园区地下水流场分布调查报告》、《扬州化学工业园区地下水环境监测体系建设方案》、《扬州化学工业园区地下水（2026年度）监测分析报告》、《扬州化学工业园区地下水监测网络建设总结报告》及省、市要求的集成成果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（1）《中华人民共和国环境保护法》，2014年4月24日修订通过，2015年1月1日起施行；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（2）《关于印发〈土壤污染源头防控行动计划〉的通知》（环土壤〔2024〕80号）；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（3）《关于印发〈化工园区地下水污染专项整治工作方案〉的通知》（环办土壤函〔2025〕139号）；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（4）《省政府关于印发江苏省化工园区管理办法的通知》（苏政规〔2023〕16号）；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（5）《省工业和信息化厅关于做好〈江苏省化工园区管理办法〉贯彻实施有关工作的通知》（苏工信材料〔2023〕561号）；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（6）《江苏省化工园区地下水污染专项整治工作实施方案（征求意见稿）》。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w:t>
      </w:r>
      <w:r>
        <w:rPr>
          <w:rFonts w:ascii="SimSun" w:hAnsi="SimSun" w:eastAsia="SimSun" w:cs="SimSun"/>
          <w:b/>
          <w:color w:val="000000"/>
          <w:sz w:val="28"/>
        </w:rPr>
        <w:t xml:space="preserve">拟采购标的需要满足的技术要求</w:t>
      </w:r>
      <w:r/>
    </w:p>
    <w:tbl>
      <w:tblPr>
        <w:tblStyle w:val="8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4"/>
        <w:gridCol w:w="1499"/>
        <w:gridCol w:w="6922"/>
      </w:tblGrid>
      <w:tr>
        <w:trPr>
          <w:trHeight w:val="8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工作内容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技术要求</w:t>
            </w:r>
            <w:r/>
          </w:p>
        </w:tc>
      </w:tr>
      <w:tr>
        <w:trPr>
          <w:trHeight w:val="8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背景调查井建设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在园区地下水上游选择适当点位，按照《地下水环境监测技术规范》（HJ164）、《地下水监测井建设规范》（DZ/T0270）等相关规范要求建设地下水背景调查井。</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2025年丰水、枯水期背景监测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1.对新建及现有背景监测井开展丰水、枯水期监测，每期监测点位不低于20个。</w:t>
            </w:r>
            <w:r/>
          </w:p>
        </w:tc>
      </w:tr>
      <w:tr>
        <w:trPr>
          <w:trHeight w:val="109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2.对园区现有地下水监测井开展一期丰水、枯水期监测，为专项整治成效评估提供数据支撑，每期监测点位不低于20个。</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3.含洗井、采样、实验室分析及检测报告编制全过程。</w:t>
            </w:r>
            <w:r/>
          </w:p>
        </w:tc>
      </w:tr>
      <w:tr>
        <w:trPr>
          <w:trHeight w:val="8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背景调查报告编制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开展背景调查，分析园区地下水污染来源，编制调查报告。为污染整治提供依据。</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地下水污染状况梳理及重点企业、场所及设施设备筛选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1.梳理研究土壤地下水自行监测、园区地下水环境状况调查评估等相关资料，明确园区地下水污染情况及超标、水质异常监测井分布。</w:t>
            </w:r>
            <w:r/>
          </w:p>
        </w:tc>
      </w:tr>
      <w:tr>
        <w:trPr>
          <w:trHeight w:val="107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2.调查企业土壤污染隐患排查等成果，考虑企业生产工艺、污染物排放情况等因素，结合现场检查，筛选出可能存在地下水污染隐患的重点企业和场所。</w:t>
            </w:r>
            <w:r/>
          </w:p>
        </w:tc>
      </w:tr>
      <w:tr>
        <w:trPr>
          <w:trHeight w:val="97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3.通过资料研判和现场排查，对各重点企业和场所容易发生渗漏、对地下水污染影响较大的设备设施明确为重点关注的设施设备。</w:t>
            </w:r>
            <w:r/>
          </w:p>
        </w:tc>
      </w:tr>
      <w:tr>
        <w:trPr>
          <w:trHeight w:val="1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重点设施设备排查及污染源确定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重点企业和场所的各类生产设施、储存设备、输送管道等进行检查，查看是否存在液体渗漏现象。重点关注长期运行、老化严重以及曾发生过故障的设备设施，采用外观检查、仪器检测等方法，确定渗漏情况及位置。</w:t>
            </w:r>
            <w:r/>
          </w:p>
        </w:tc>
      </w:tr>
      <w:tr>
        <w:trPr>
          <w:trHeight w:val="7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2.检查重点企业和场所生产车间、储存仓库、污水处理池等区域的防渗层状况。评估防渗层的完整性和有效性，找出可能存在破损的区域。</w:t>
            </w:r>
            <w:r/>
          </w:p>
        </w:tc>
      </w:tr>
      <w:tr>
        <w:trPr>
          <w:trHeight w:val="96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3.对园区内历史遗留的固体废弃物堆放点进行详细调查，了解固废的种类、数量、堆放时间和方式。分析固废对地下水可能造成的污染风险。</w:t>
            </w:r>
            <w:r/>
          </w:p>
        </w:tc>
      </w:tr>
      <w:tr>
        <w:trPr>
          <w:trHeight w:val="81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4.定位防渗层、沟（渠）、管道、检查井、罐、池、渣（堆）场等污染渗泄漏场所和设施的位置和范围，明确存在的问题。</w:t>
            </w:r>
            <w:r/>
          </w:p>
        </w:tc>
      </w:tr>
      <w:tr>
        <w:trPr>
          <w:trHeight w:val="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建立问题清单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1.针对现状超标及水质异常监测井，结合区域水文地质条件、污染扩散趋势分析研判，建立污染源与监测井的相应关系。</w:t>
            </w:r>
            <w:r/>
          </w:p>
        </w:tc>
      </w:tr>
      <w:tr>
        <w:trPr>
          <w:trHeight w:val="75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2.将排查过程中发现的问题进行整理和分类，对应监测井超标等异常情况，拉条挂账形成问题清单，为后续整治方案的编制提供依据。</w:t>
            </w:r>
            <w:r/>
          </w:p>
        </w:tc>
      </w:tr>
      <w:tr>
        <w:trPr>
          <w:trHeight w:val="11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制定断源措施，编制整治方案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根据污染源的位置等特征，针对性制定断源措施，明确断源任务的责任主体、时限要求，以及预期目标等，出具断源整治方案。</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园区现有监测井状况梳理排查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资料收集：与园区管理部门、各企业沟通协调，收集园区管理的现有水质监测井、企业自行监测井、周边水质监测井的相关资料，包括监测井的位置、建设时间、井深、井径、监测频率、监测指标、历史监测数据等。收集监测井的设计图纸、施工记录等基础资料，了解监测井的结构和建设情况。</w:t>
            </w:r>
            <w:r/>
          </w:p>
        </w:tc>
      </w:tr>
      <w:tr>
        <w:trPr>
          <w:trHeight w:val="178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现场勘查：组织专业技术人员对各类监测井进行现场勘查，核实监测井的实际状况，包括井口保护设施是否完好、井壁是否有破损、水位是否正常等。检查监测井的标识是否清晰，是否存在被掩埋、损坏等情况。对各监测井采用RTK测绘方式进行经纬度和井口标高测绘，为准确测量地下水位提供支撑。</w:t>
            </w:r>
            <w:r/>
          </w:p>
        </w:tc>
      </w:tr>
      <w:tr>
        <w:trPr>
          <w:trHeight w:val="72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现有监测井状况检查：根据区域水文地质资料，采用自记水位仪、电测水位仪或地下水多参数自动监测仪，检查监测井深度、滤水管和沉淀管长度等是否符合规范，井内有效水深、淤积物淤没情况、管径等是否满足采样要求；开展注水试验向井内注入灌水段1米左右井管容积的水量，水位复原时间超过15分钟时，安排井下电视测井等方法井下检查，通过数字视频、拼图成像、井管倾斜度测量，检查监测井壁管、滤水管和沉淀管完好程度，是否存在明显沉降、坍塌、变形、断裂、错位、蚀洞等现象；通过透水灵敏度试验判断监测井与目标含水层的水力联通情况。</w:t>
            </w:r>
            <w:r/>
          </w:p>
        </w:tc>
      </w:tr>
      <w:tr>
        <w:trPr>
          <w:trHeight w:val="100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4.数据整理与评估：对收集到的资料和现场勘查结果进行整理，建立现有监测井信息档案。</w:t>
            </w:r>
            <w:r/>
          </w:p>
        </w:tc>
      </w:tr>
      <w:tr>
        <w:trPr>
          <w:trHeight w:val="117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评估现有监测井的有效性和代表性，分析监测井的布局是否合理、监测指标是否全面、监测频率是否满足要求等，为后续监测体系的优化提供依据。</w:t>
            </w:r>
            <w:r/>
          </w:p>
        </w:tc>
      </w:tr>
      <w:tr>
        <w:trPr>
          <w:trHeight w:val="1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园区地下水流场分布调查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资料收集与分析：收集园区及周边区域的地质、水文地质资料，包括地层岩性、含水层分布、地下水水位、水力坡度等信息。分析前期开展的地下水环境状况调查评估、详细调查评估以及风险评估等工作成果，了解园区地下水的基本特征和流动规律。</w:t>
            </w:r>
            <w:r/>
          </w:p>
        </w:tc>
      </w:tr>
      <w:tr>
        <w:trPr>
          <w:trHeight w:val="134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数据采集与测量：收集分析地下水的化学组成和同位素特征，为地下水流场分析提供辅助信息。利用园区内及周边现有检测井，合理布置水位监测点，对各监测井采用RTK测绘方式进行经纬度和井口标高测绘，开展一到两期地下水水位测量。</w:t>
            </w:r>
            <w:r/>
          </w:p>
        </w:tc>
      </w:tr>
      <w:tr>
        <w:trPr>
          <w:trHeight w:val="13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地下水流场模拟与分析：利用专业的水文地质模拟软件，结合收集到的资料和现场监测数据，建立园区地下水流场数值模型。通过模型模拟，分析园区地下水流向、流速、水力梯度等参数的分布情况，绘制园区地下水流场图。</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地下水环境监测体系设计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监测点位优化：根据园区现有监测井状况梳理排查和地下水流场分布调查结果，对现有监测井进行优化调整，确定需要保留、改造和新增的监测井位置。考虑园区的功能分区、污染源分布、地下水流向等因素，合理布置监测点位，确保监测点位能够全面、准确地反映园区地下水环境质量状况。监测点位应涵盖所有超标监测井和扩散监测井，同时考虑在园区地下水上游选择适当点位设置背景点。</w:t>
            </w:r>
            <w:r/>
          </w:p>
        </w:tc>
      </w:tr>
      <w:tr>
        <w:trPr>
          <w:trHeight w:val="7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测指标确定：根据园区的产业特点和污染源类型，确定地下水环境监测指标。除常规的理化指标外，还应重点关注特征污染物和有毒有害物质。参考相关标准和规范，结合园区实际情况，制定科学合理的监测指标体系。</w:t>
            </w:r>
            <w:r/>
          </w:p>
        </w:tc>
      </w:tr>
      <w:tr>
        <w:trPr>
          <w:trHeight w:val="113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3.监测频率制定：根据监测点位的重要性和地下水环境质量变化情况，结合《化工园区地下水污染专项整治工作方案》等相关要求制定不同监测点位的监测频率。</w:t>
            </w:r>
            <w:r/>
          </w:p>
        </w:tc>
      </w:tr>
      <w:tr>
        <w:trPr>
          <w:trHeight w:val="12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4.监测方案编制：综合以上内容，编制详细的地下水环境监测方案，包括监测点位、监测指标、监测频率、监测方法、质量控制等内容。对监测方案进行专家论证和评审，确保方案的科学性、合理性和可行性。</w:t>
            </w:r>
            <w:r/>
          </w:p>
        </w:tc>
      </w:tr>
      <w:tr>
        <w:trPr>
          <w:trHeight w:val="1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地下水监测井建设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根据监测体系设计及监测方案，按照《地下水环境监测技术规范》（HJ164）、《地下水监测井建设规范》（DZ/T0270）等相关规范要求新建园区地下水调查井，不少于20口。</w:t>
            </w:r>
            <w:r/>
          </w:p>
        </w:tc>
      </w:tr>
      <w:tr>
        <w:trPr>
          <w:trHeight w:val="155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施工与质量控制：选择具有相应资质和经验的施工单位进行监测井建设施工。在施工过程中，严格按照施工方案和相关规范要求进行质量控制，确保监测井的建设质量。对监测井的建设过程进行全程监理，及时解决施工中出现的问题。</w:t>
            </w:r>
            <w:r/>
          </w:p>
        </w:tc>
      </w:tr>
      <w:tr>
        <w:trPr>
          <w:trHeight w:val="8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3.验收与资料整理：监测井建设完成后，组织相关人员进行验收，检查监测井的各项指标是否符合设计要求。</w:t>
            </w:r>
            <w:r/>
          </w:p>
        </w:tc>
      </w:tr>
      <w:tr>
        <w:trPr>
          <w:trHeight w:val="9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整理监测井的建设资料，包括设计图纸、施工记录、材料检验报告等，建立监测井建设档案。</w:t>
            </w:r>
            <w:r/>
          </w:p>
        </w:tc>
      </w:tr>
      <w:tr>
        <w:trPr>
          <w:trHeight w:val="1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2026年丰水、枯水期监测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1.对园区现有及新建地下水监测井开展一期丰水、枯水期监测，为专项整治成效评估提供数据支撑，每期监测点位不低于40个。</w:t>
            </w:r>
            <w:r/>
          </w:p>
        </w:tc>
      </w:tr>
      <w:tr>
        <w:trPr>
          <w:trHeight w:val="6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2.含洗井、采样、实验室分析及检测报告编制全过程。</w:t>
            </w:r>
            <w:r/>
          </w:p>
        </w:tc>
      </w:tr>
      <w:tr>
        <w:trPr>
          <w:trHeight w:val="12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在线监测网络建设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1.设备选型与采购：根据地下水环境监测体系设计要求，选择合适的在线监测设备，包括水位传感器、水质传感器等。对采购的在线监测设备进行质量检验和性能测试，确保设备的稳定性和准确性。</w:t>
            </w:r>
            <w:r/>
          </w:p>
        </w:tc>
      </w:tr>
      <w:tr>
        <w:trPr>
          <w:trHeight w:val="11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2.设备安装与调试：根据园区地下水环境质量管控和重点区域监管需求，在新建和现有监测井中选择2个点位，安装在线监测设备，与园区现有环境监控系统进行联通和衔接，确保监测数据实时、准确传输。</w:t>
            </w:r>
            <w:r/>
          </w:p>
        </w:tc>
      </w:tr>
      <w:tr>
        <w:trPr>
          <w:trHeight w:val="124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3.系统集成与试运行：将各个监测点位的在线监测设备进行系统集成，实现数据的集中管理和分析。对在线监测网络进行试运行，检验系统的稳定性和可靠性，及时发现和解决运行过程中出现的问题。</w:t>
            </w:r>
            <w:r/>
          </w:p>
        </w:tc>
      </w:tr>
      <w:tr>
        <w:trPr>
          <w:trHeight w:val="12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地下水环境数据库建设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1.数据库架构设计：根据地下水环境监测的需求，设计地下水环境数据库的架构，包括数据库表结构、数据字典、数据存储方式等。考虑数据库的扩展性和兼容性，为后续数据的更新和分析提供便利。</w:t>
            </w:r>
            <w:r/>
          </w:p>
        </w:tc>
      </w:tr>
      <w:tr>
        <w:trPr>
          <w:trHeight w:val="131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2.数据录入与整理：将现有监测井的历史监测数据、新建监测井和在线监测网络采集的实时监测数据录入到数据库中。对录入的数据进行整理和清洗，去除无效数据和错误数据，确保数据的准确性和完整性。</w:t>
            </w:r>
            <w:r/>
          </w:p>
        </w:tc>
      </w:tr>
      <w:tr>
        <w:trPr>
          <w:trHeight w:val="145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数据库功能开发与应用：开发数据库的查询、统计、分析等功能，方便对地下水环境数据进行管理、应用，以及服务成效评估工作。建立数据可视化平台，将地下水环境数据以图表、地图等形式直观展示，协助园区制定内部标准或规范，为园区地下水污染防治决策提供支持。</w:t>
            </w:r>
            <w:r/>
          </w:p>
        </w:tc>
      </w:tr>
      <w:tr>
        <w:trPr>
          <w:trHeight w:val="1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2026年在线监测网络运营和维护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1.对在线监测网络和环境数据库的运营提供技术支持；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2.对运营过程中出现的问题，进行检查和维护；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3.针对环保需求更新和升级系统，对相关技术问题提供咨询服务和培训。</w:t>
            </w:r>
            <w:r/>
          </w:p>
        </w:tc>
      </w:tr>
    </w:tbl>
    <w:p>
      <w:pPr>
        <w:ind w:left="0" w:right="0" w:firstLine="48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四、拟采购标的需要满足的商务要求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（一）付款条件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1.投标币种：人民币；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2.履约保证金：按付款方式中的约定缴纳；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★3.付款方式：项目合同签订后支付合同额30%，提交项目所有成果、完成所有服务内容并通过专家评审后支付合同额70%。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（二）服务期限及地点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2025年1月9日前完成园区地下水背景调查及2025年度监测、园区地下水流场分布调查，并完成园区地下水污染问题清单及整治方案编制工作；2025年1月9日前完成园区地下水环境监测体系建设方案。2026年底前完成在线监测网络建设和地下水环境数据库建设、2026年度地下水丰水、枯水期采样监测，并保障2026年度在线监测系统的日常维护和稳定运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2.服务地点：采购人指定地点。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63"/>
        <w:ind w:left="0" w:right="0" w:firstLine="0"/>
        <w:jc w:val="center"/>
        <w:spacing w:before="260" w:after="2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第五章评标方法与评标标准</w:t>
      </w:r>
      <w:r/>
    </w:p>
    <w:p>
      <w:pPr>
        <w:pStyle w:val="764"/>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一、评标方法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的，评标结果按评审后得分由高到低顺序排列。得分相同的，按投标报价由低到高顺序排列。得分且投标报价相同的，按“三、评标标准中履约能力项”得分由高到低顺序排列。在投标文件满足招标文件全部实质性要求的供应商中，按照评审得分由高到低推荐3名中标候选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2.核心产品评审。多家供应商提供的核心产品品牌相同的，按一家供应商计算，评审后得分最高的同品牌供应商获得中标人推荐资格。</w:t>
      </w:r>
      <w:r/>
    </w:p>
    <w:p>
      <w:pPr>
        <w:pStyle w:val="764"/>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二、小微企业价格扣除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1.服务全部由小微企业承接的，对报价给予20%的扣除，用扣除后的价格参与评审。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3.上述价格扣除政策仅适用于“非专门面向中小企业采购项目”。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4.备注：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（1）本项目如专门面向中小企业采购，则不执行价格扣除政策，供应商应为中小微企业、监狱企业、残疾人福利性单位。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6%的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（3）联合体各方均为小型、微型企业（或残疾人福利性单位、监狱企业）的，给予与小微企业相同的价格扣除，用扣除后的价格参与评审。</w:t>
      </w:r>
      <w:r/>
    </w:p>
    <w:p>
      <w:pPr>
        <w:pStyle w:val="764"/>
        <w:ind w:left="0" w:right="0" w:firstLine="0"/>
        <w:jc w:val="both"/>
        <w:spacing w:before="120" w:after="12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三、评标标准</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综合评分表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3"/>
        <w:gridCol w:w="1106"/>
        <w:gridCol w:w="1219"/>
        <w:gridCol w:w="5533"/>
        <w:gridCol w:w="883"/>
      </w:tblGrid>
      <w:tr>
        <w:trPr>
          <w:trHeight w:val="5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评分因素</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0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满足招标文件要求且最终响应报价最低的有效响应报价为评标基准价，其价格分为满分。其他供应商的价格分统一按照下列公式计算：响应报价得分=(评标基准价／最终响应报价)×30（小数点保留两位）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1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项目理解：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熟悉项目背景，对区域基本情况调研充分，对项目特点把握清晰，认识准确，理解项目需求的得8分。基本了解项目背景，对区域基本情况调研一般，对项目特点把握一般，认识较准确，基本理解项目需求的得5分。不了解项目背景，对区域基本情况不了解，对项目特点把握较差，认识笼统地得2分。未提供者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310"/>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总体工作思路及服务方案：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思路清晰、实施步骤明晰，措施完善可行，对实施过程有规范的管理、服务方案总体详尽的得8分；工作思路一般、实施步骤一般，措施可行、服务方案总体一般的得5分；工作思路较差、实施步骤笼统、服务方案总体较差的得2分。未提供者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298"/>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重点难点的分析及措施：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重点难点分析到位，提出的措施准确、具有针对性的得8分；重点难点分析一般，提出的措施笼统的得5分；重点难点分析不明确，提出的措施不准确、不具有针对性的得2分。未提供者不得分。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346"/>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进度、计划安排及保证进度的承诺：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进度紧凑、计划安排合理可行，相关服务承诺完整的得8分；进度计划一般，服务承诺笼统的得5分；进度计划较差，相关保证进度的措施不完善的得2分。未提供者不得分。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355"/>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服务质量保证措施：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服务质量保证措施完善，具有可行性、针对性、科学性的得8分；服务质量保证措施一般，较具有针对性的得5分；服务质量保证措施笼统，方案内容不够具体或有所欠缺的得2分。未提供者不得分。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供应商资信能力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1.投标人参与过化工园区相关国家标准制定和修编的企业（标准内容涵盖园区土壤及地下水环境保护相关内容），提供相关证明材料，满足要求得3分；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2.投标人具有有效期内的信息安全管理体系认证证书，得3分；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3.投标人具有有效期内的信息技术服务管理体系认证证书，得3分；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注：以上证明材料需原件扫描件上传，否则不得分。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46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项目负责人（1人）：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1.具有环境类相关专业正高级职称的，得3分；具有环境类相关专业高级职称的，得2分；具有环境类相关专业中级职称的，得1分，本项最高得3分。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2.具有注册环保工程师的得2分。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78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项目技术实施人员（2人）：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具有环境类相关专业高级职称的，得3分；具有环境类相关专业中级职称的，得2分；具有环境类相关专业初级职称的，得1分，本项最高得6分。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94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项目售后服务人员（2人）：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具有环境类相关专业中级职称的，得2分；具有环境类相关专业初级职称的，得1分，本项最高得4分。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64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注：以上人员提供投标截止时间前近3个月的社保缴纳证明资料，相关证明材料需原件扫描件上传，否则不得分。</w:t>
            </w:r>
            <w:r/>
          </w:p>
        </w:tc>
      </w:tr>
      <w:tr>
        <w:trPr>
          <w:trHeight w:val="103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供应商自2022年1月1日以来承担过类似业绩的（以合同签订日期为准），每提供一个业绩得2分，最高得6分。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注：以上证明材料需原件扫描件上传，否则不得分。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bl>
    <w:p>
      <w:pPr>
        <w:pStyle w:val="763"/>
        <w:ind w:left="0" w:right="0" w:firstLine="0"/>
        <w:jc w:val="center"/>
        <w:spacing w:before="260" w:after="2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63"/>
        <w:ind w:left="0" w:right="0" w:firstLine="0"/>
        <w:jc w:val="center"/>
        <w:spacing w:before="260" w:after="26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（此页为标书封面格式，制作标书时，删去本行文字）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167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w:t>
      </w:r>
      <w:r/>
    </w:p>
    <w:p>
      <w:pPr>
        <w:ind w:left="0" w:right="0" w:firstLine="167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w:t>
      </w:r>
      <w:r/>
    </w:p>
    <w:p>
      <w:pPr>
        <w:ind w:left="0" w:right="0" w:firstLine="167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分包号：</w:t>
      </w:r>
      <w:r/>
    </w:p>
    <w:p>
      <w:pPr>
        <w:ind w:left="0" w:right="0" w:firstLine="167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 标 人名称：（加盖CA电子公章）</w:t>
      </w:r>
      <w:r/>
    </w:p>
    <w:p>
      <w:pPr>
        <w:ind w:left="0" w:right="0" w:firstLine="167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投标人地址：</w:t>
      </w:r>
      <w:r/>
    </w:p>
    <w:p>
      <w:pPr>
        <w:ind w:left="0" w:right="0" w:firstLine="167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联系人及联系电话：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年    月   日</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评分索引表</w:t>
      </w:r>
      <w:r/>
    </w:p>
    <w:tbl>
      <w:tblPr>
        <w:tblStyle w:val="8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0"/>
        <w:gridCol w:w="3570"/>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行数不够，自行添加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注：投标人需为《投标文件》制作详细目录，并将该《评分索引表》放在投标文件目录之前。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投标文件目录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5.法人授权书（格式见附件5）</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6.投标函（格式见附件6）</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7.主要标的信息（格式见附件7）</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****（格式见附件**）</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距开标时间六个月内任意一月份的财务状况报告（至少提供资产负债表、利润表、现金流量表，法人或者其他组织成立未满三个月的可以不提供），或其银行出具的资信证书（复印件）（开标前六个月内），或2024年度经审计的财务报告复印件加盖公章装订在投标文件中，否则视为未提供，原件备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6.供应商信用承诺函（格式见附件10）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7.企业报价折扣证明文件：</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（1）中小企业声明函（格式见附件11）。</w:t>
      </w:r>
      <w:r>
        <w:rPr>
          <w:rFonts w:ascii="SimSun" w:hAnsi="SimSun" w:eastAsia="SimSun" w:cs="SimSun"/>
          <w:color w:val="ff0000"/>
          <w:sz w:val="24"/>
        </w:rPr>
        <w:t xml:space="preserve">如果本项目专门面向中小企业采购，则必须提供。</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（2）残疾人福利性单位声明函（格式见附件12）。</w:t>
      </w:r>
      <w:r>
        <w:rPr>
          <w:rFonts w:ascii="SimSun" w:hAnsi="SimSun" w:eastAsia="SimSun" w:cs="SimSun"/>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（3）监狱企业的证明文件。</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8.联合体协议（格式见附件13）。</w:t>
      </w:r>
      <w:r>
        <w:rPr>
          <w:rFonts w:ascii="SimSun" w:hAnsi="SimSun" w:eastAsia="SimSun" w:cs="SimSun"/>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9.特定资格要求的证明文件。</w:t>
      </w:r>
      <w:r>
        <w:rPr>
          <w:rFonts w:ascii="SimSun" w:hAnsi="SimSun" w:eastAsia="SimSun" w:cs="SimSun"/>
          <w:color w:val="ff0000"/>
          <w:sz w:val="24"/>
        </w:rPr>
        <w:t xml:space="preserve">如果本项目对投标人做出特定资格要求的，则必须提供。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投标人必须对技术要求和商务要求中加斜体下划线的实质性要求逐条做出响应，并按照招标文件要求提供证明材料，否则作无效投标处理。（格式见附件14）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1.中小企业声明函（格式见附件11）</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项目编号：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采购包号：</w:t>
      </w:r>
      <w:r/>
    </w:p>
    <w:tbl>
      <w:tblPr>
        <w:tblStyle w:val="8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（人民币：元）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             投标分项报价表（采购包号：**）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8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1242"/>
        <w:gridCol w:w="1376"/>
        <w:gridCol w:w="1382"/>
        <w:gridCol w:w="1200"/>
        <w:gridCol w:w="1472"/>
        <w:gridCol w:w="1569"/>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技术要求响应及偏离表（采购包号：**）</w:t>
      </w:r>
      <w:r/>
    </w:p>
    <w:tbl>
      <w:tblPr>
        <w:tblStyle w:val="8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商务要求响应及偏离表（采购包号：**）</w:t>
      </w:r>
      <w:r/>
    </w:p>
    <w:tbl>
      <w:tblPr>
        <w:tblStyle w:val="8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法人授权书</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被授权人电子邮箱：</w:t>
      </w:r>
      <w:r>
        <w:rPr>
          <w:rFonts w:ascii="SimSun" w:hAnsi="SimSun" w:eastAsia="SimSun" w:cs="SimSun"/>
          <w:color w:val="ff0000"/>
          <w:sz w:val="24"/>
          <w:u w:val="single"/>
        </w:rPr>
        <w:t xml:space="preserve">                </w:t>
      </w:r>
      <w:r/>
    </w:p>
    <w:p>
      <w:pPr>
        <w:ind w:left="0" w:right="0" w:firstLine="120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yellow"/>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致：江苏海外集团国际工程咨询有限公司：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w:t>
      </w:r>
      <w:r>
        <w:rPr>
          <w:rFonts w:ascii="SimSun" w:hAnsi="SimSun" w:eastAsia="SimSun" w:cs="SimSun"/>
          <w:color w:val="000000"/>
          <w:sz w:val="24"/>
        </w:rPr>
        <w:t xml:space="preserve">号招标文件，正式授权下述签字人_____（姓名）代表我方_______（投标人的名称），全权处理本次项目投标的有关事宜。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6.一旦我方中标，我方将根据招标文件的规定，严格履行合同的责任和义务，并保证在招标文件规定的时间内完成项目，交付买方验收、使用。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           主要标的信息（中标后将公示）</w:t>
      </w:r>
      <w:r/>
    </w:p>
    <w:p>
      <w:pPr>
        <w:ind w:left="0" w:right="0" w:firstLine="0"/>
        <w:jc w:val="both"/>
        <w:spacing w:before="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w:t>
      </w:r>
      <w:r>
        <w:rPr>
          <w:rFonts w:ascii="SimSun" w:hAnsi="SimSun" w:eastAsia="SimSun" w:cs="SimSun"/>
          <w:color w:val="000000"/>
          <w:sz w:val="24"/>
          <w:u w:val="single"/>
        </w:rPr>
        <w:t xml:space="preserve">     </w:t>
      </w:r>
      <w:r/>
    </w:p>
    <w:tbl>
      <w:tblPr>
        <w:tblStyle w:val="8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4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w:t>
            </w:r>
            <w:r/>
          </w:p>
        </w:tc>
      </w:tr>
      <w:tr>
        <w:trPr>
          <w:trHeight w:val="2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rPr>
                <w:rFonts w:ascii="SimSun" w:hAnsi="SimSun" w:eastAsia="SimSun" w:cs="SimSun"/>
                <w:color w:val="000000"/>
                <w:sz w:val="24"/>
                <w:u w:val="single"/>
              </w:rPr>
              <w:t xml:space="preserve">                </w:t>
            </w:r>
            <w:r/>
          </w:p>
        </w:tc>
      </w:tr>
    </w:tbl>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具备履行合同所必需的设备和专业技术能力的书面声明</w:t>
      </w:r>
      <w:r/>
    </w:p>
    <w:p>
      <w:pPr>
        <w:ind w:left="0" w:right="0" w:firstLine="120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                     供应商信用承诺函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承诺主体名称：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为维护公平竞争、规范有序的市场秩序，营造诚实守信的信用环境，共同推进社会信用体系建设完善，树立企业诚信守法形象，本企业对_________项目政府采购活动郑重承诺如下：</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四、自觉接受行政管理部门、行业组织、社会公众、新闻舆论的监督；</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七、严格遵守信用信息公示相关规定，向社会公示信用信息；</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八、在“信用中国”和“中国政府采购网”网站中无严重失信记录；</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十、本承诺书自签订之日起生效。</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（注：法定代表人或负责人、主体名称发生变更的应当重新做出承诺。）</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承诺单位（加盖CA电子公章）：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361"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        中小企业声明函（服务类项目）（采购包号：**）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本公司（联合体）郑重声明，根据《政府采购促进中小企业发展管理办法》（财库[2020]46号）的规定，本公司（联合体）参加江苏海外集团国际工程咨询有限公司组织的</w:t>
      </w:r>
      <w:r>
        <w:rPr>
          <w:rFonts w:ascii="SimSun" w:hAnsi="SimSun" w:eastAsia="SimSun" w:cs="SimSun"/>
          <w:color w:val="000000"/>
          <w:sz w:val="24"/>
          <w:u w:val="single"/>
        </w:rPr>
        <w:t xml:space="preserve">（项目名称：** ）（采购包号：**）</w:t>
      </w:r>
      <w:r>
        <w:rPr>
          <w:rFonts w:ascii="SimSun" w:hAnsi="SimSun" w:eastAsia="SimSun" w:cs="SimSun"/>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ff0000"/>
          <w:sz w:val="24"/>
          <w:u w:val="single"/>
        </w:rPr>
        <w:t xml:space="preserve">（其他未列明行业）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ff0000"/>
          <w:sz w:val="24"/>
          <w:u w:val="single"/>
        </w:rPr>
        <w:t xml:space="preserve">（其他未列明行业）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spacing w:before="300" w:after="452"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 </w:t>
      </w:r>
      <w:r/>
    </w:p>
    <w:p>
      <w:pPr>
        <w:ind w:left="0" w:right="0" w:firstLine="0"/>
        <w:jc w:val="center"/>
        <w:keepLines/>
        <w:spacing w:before="300" w:after="30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p>
    <w:tbl>
      <w:tblPr>
        <w:tblStyle w:val="8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0"/>
        <w:gridCol w:w="1638"/>
        <w:gridCol w:w="1023"/>
        <w:gridCol w:w="1820"/>
        <w:gridCol w:w="2325"/>
        <w:gridCol w:w="1158"/>
      </w:tblGrid>
      <w:tr>
        <w:trPr>
          <w:trHeight w:val="28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390"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行业名称</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指标名称</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计量单位</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中型</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小型</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42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微型</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农、林、牧、渔</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Y＜50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vMerge w:val="restart"/>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工业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Y＜300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vMerge w:val="restart"/>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建筑业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6000≤Y＜80000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300≤Y＜6000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Y＜300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5000≤Z＜80000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300≤Z＜5000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Z＜300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vMerge w:val="restart"/>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批发业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20≤X＜200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5≤X＜20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X＜5</w:t>
            </w:r>
            <w:r/>
          </w:p>
        </w:tc>
      </w:tr>
      <w:tr>
        <w:trPr>
          <w:trHeight w:val="571"/>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Y＜1000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vMerge w:val="restart"/>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零售业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10≤X＜50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vMerge w:val="restart"/>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交通运输业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200≤Y＜3000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Y＜200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vMerge w:val="restart"/>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仓储业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100≤X＜200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vMerge w:val="restart"/>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邮政业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vMerge w:val="restart"/>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住宿业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vMerge w:val="restart"/>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餐饮业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vMerge w:val="restart"/>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信息传输业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100≤X＜2000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1000≤Y＜100000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vMerge w:val="restart"/>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软件和信息技术服务业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Y＜50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vMerge w:val="restart"/>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房地产开发经营</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1000≤Y＜200000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X＜100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5000≤Z＜10000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Y＜2000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vMerge w:val="restart"/>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物业管理</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X＜100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Y＜500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vMerge w:val="restart"/>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租赁和商务服务业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8000≤Z＜120000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100≤Z＜8000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Y＜100</w:t>
            </w:r>
            <w:r/>
          </w:p>
        </w:tc>
      </w:tr>
      <w:tr>
        <w:trPr>
          <w:trHeight w:val="640"/>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390"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其他未列明行业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38"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23"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820" w:type="dxa"/>
            <w:vAlign w:val="center"/>
            <w:textDirection w:val="lrTb"/>
            <w:noWrap w:val="false"/>
          </w:tcPr>
          <w:p>
            <w:pPr>
              <w:ind w:left="0" w:right="0" w:firstLine="0"/>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2325"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58" w:type="dxa"/>
            <w:vAlign w:val="center"/>
            <w:textDirection w:val="lrTb"/>
            <w:noWrap w:val="false"/>
          </w:tcPr>
          <w:p>
            <w:pPr>
              <w:ind w:left="0" w:right="0" w:firstLine="0"/>
              <w:jc w:val="center"/>
              <w:spacing w:before="10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X＜10</w:t>
            </w:r>
            <w:r/>
          </w:p>
        </w:tc>
      </w:tr>
    </w:tbl>
    <w:p>
      <w:pPr>
        <w:ind w:left="0" w:right="0" w:firstLine="420"/>
        <w:spacing w:before="300" w:after="452" w:line="40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说明：上述标准参照《关于印发中小企业划型标准规定的通知》（工信部联企业〔</w:t>
      </w:r>
      <w:r>
        <w:rPr>
          <w:rFonts w:ascii="SimSun" w:hAnsi="SimSun" w:eastAsia="SimSun" w:cs="SimSun"/>
          <w:b/>
          <w:color w:val="666666"/>
          <w:sz w:val="21"/>
        </w:rPr>
        <w:t xml:space="preserve">2011</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rPr>
          <w:rFonts w:ascii="DengXian" w:hAnsi="DengXian" w:eastAsia="DengXian" w:cs="DengXian"/>
          <w:b/>
          <w:color w:val="666666"/>
          <w:sz w:val="21"/>
        </w:rPr>
        <w:t xml:space="preserve">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附件13          联合体协议（参考格式）（采购包号：**）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自愿组成联合体，参加江苏海外集团国际工程咨询有限公司组织的采购编号为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项目（采购包号：**）的政府采购活动，我联合体指定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附件14             实质性要求响应及偏离表（采购包号：**）</w:t>
      </w:r>
      <w:r/>
    </w:p>
    <w:tbl>
      <w:tblPr>
        <w:tblStyle w:val="81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b/>
                <w:color w:val="ff0000"/>
                <w:sz w:val="24"/>
              </w:rPr>
              <w:t xml:space="preserve">（</w:t>
            </w:r>
            <w:r>
              <w:rPr>
                <w:rFonts w:ascii="SimSun" w:hAnsi="SimSun" w:eastAsia="SimSun" w:cs="SimSun"/>
                <w:b/>
                <w:i/>
                <w:color w:val="ff0000"/>
                <w:sz w:val="24"/>
                <w:u w:val="single"/>
              </w:rPr>
              <w:t xml:space="preserve">斜体且有下划线部分</w:t>
            </w:r>
            <w:r>
              <w:rPr>
                <w:rFonts w:ascii="SimSun" w:hAnsi="SimSun" w:eastAsia="SimSun" w:cs="SimSun"/>
                <w:b/>
                <w:color w:val="ff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附件14-1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1.投标人必须对技术要求和商务要求中的实质性要求</w:t>
      </w:r>
      <w:r>
        <w:rPr>
          <w:rFonts w:ascii="SimSun" w:hAnsi="SimSun" w:eastAsia="SimSun" w:cs="SimSun"/>
          <w:b/>
          <w:color w:val="ff0000"/>
          <w:sz w:val="24"/>
        </w:rPr>
        <w:t xml:space="preserve">（</w:t>
      </w:r>
      <w:r>
        <w:rPr>
          <w:rFonts w:ascii="SimSun" w:hAnsi="SimSun" w:eastAsia="SimSun" w:cs="SimSun"/>
          <w:b/>
          <w:i/>
          <w:color w:val="ff0000"/>
          <w:sz w:val="24"/>
          <w:u w:val="single"/>
        </w:rPr>
        <w:t xml:space="preserve">斜体且有下划线部分</w:t>
      </w:r>
      <w:r>
        <w:rPr>
          <w:rFonts w:ascii="SimSun" w:hAnsi="SimSun" w:eastAsia="SimSun" w:cs="SimSun"/>
          <w:b/>
          <w:color w:val="ff0000"/>
          <w:sz w:val="24"/>
        </w:rPr>
        <w:t xml:space="preserve">）</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3.投标人未对实质性要求逐条作出明确响应的，或未按招标文件要求提供证明材料的，该采购包作无效投标处理。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3.质疑供应商若对项目的某一采购包进行质疑，质疑函中应列明具体采购包号。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r/>
      <w:r/>
    </w:p>
    <w:sectPr>
      <w:headerReference w:type="default" r:id="rId9"/>
      <w:footerReference w:type="default" r:id="rId10"/>
      <w:footnotePr/>
      <w:endnotePr/>
      <w:type w:val="nextPage"/>
      <w:pgSz w:w="11906" w:h="16838"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FangSong">
    <w:panose1 w:val="02010609060101010101"/>
  </w:font>
  <w:font w:name="SimHei">
    <w:panose1 w:val="02010609060101010101"/>
  </w:font>
  <w:font w:name="Symbol">
    <w:panose1 w:val="05050102010706020507"/>
  </w:font>
  <w:font w:name="方正小标宋_GBK">
    <w:panose1 w:val="020B0503020202020204"/>
  </w:font>
  <w:font w:name="方正黑体_GBK">
    <w:panose1 w:val="020B0503020202020204"/>
  </w:font>
  <w:font w:name="Arial Unicode MS">
    <w:panose1 w:val="020B0604020202020204"/>
  </w:font>
  <w:font w:name="华文细黑">
    <w:panose1 w:val="02010600040101010101"/>
  </w:font>
  <w:font w:name="Tahoma">
    <w:panose1 w:val="020B0604030504040204"/>
  </w:font>
  <w:font w:name="Wingdings">
    <w:panose1 w:val="05000000000000000000"/>
  </w:font>
  <w:font w:name="华文楷体">
    <w:panose1 w:val="02010600040101010101"/>
  </w:font>
  <w:font w:name="方正黑体简体">
    <w:panose1 w:val="020B0503020202020204"/>
  </w:font>
  <w:font w:name="楷体_GB2312">
    <w:panose1 w:val="02010609060101010101"/>
  </w:font>
  <w:font w:name="ˎ̥">
    <w:panose1 w:val="020B0503020202020204"/>
  </w:font>
  <w:font w:name="MingLiU">
    <w:panose1 w:val="02020500000000000000"/>
  </w:font>
  <w:font w:name="Calibri Light">
    <w:panose1 w:val="020F030202020403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Arial">
    <w:panose1 w:val="020B0604020202020204"/>
  </w:font>
  <w:font w:name="Verdana">
    <w:panose1 w:val="020B0604030504040204"/>
  </w:font>
  <w:font w:name="仿宋_GB2312">
    <w:panose1 w:val="02010609060101010101"/>
  </w:font>
  <w:font w:name="DengXian">
    <w:panose1 w:val="02010600030101010101"/>
  </w:font>
  <w:font w:name="黑体">
    <w:panose1 w:val="02010609060101010101"/>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next w:val="7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2">
    <w:name w:val="Heading 1"/>
    <w:basedOn w:val="761"/>
    <w:next w:val="761"/>
    <w:link w:val="1025"/>
    <w:uiPriority w:val="0"/>
    <w:qFormat/>
    <w:pPr>
      <w:jc w:val="center"/>
      <w:keepLines/>
      <w:keepNext/>
      <w:spacing w:before="340" w:after="330" w:line="360" w:lineRule="auto"/>
      <w:outlineLvl w:val="0"/>
    </w:pPr>
    <w:rPr>
      <w:rFonts w:eastAsia="黑体"/>
      <w:b/>
      <w:bCs/>
      <w:sz w:val="36"/>
      <w:szCs w:val="44"/>
    </w:rPr>
  </w:style>
  <w:style w:type="paragraph" w:styleId="763">
    <w:name w:val="Heading 2"/>
    <w:basedOn w:val="761"/>
    <w:next w:val="761"/>
    <w:link w:val="1032"/>
    <w:uiPriority w:val="0"/>
    <w:qFormat/>
    <w:pPr>
      <w:keepLines/>
      <w:keepNext/>
      <w:spacing w:before="260" w:after="260" w:line="360" w:lineRule="auto"/>
      <w:outlineLvl w:val="1"/>
    </w:pPr>
    <w:rPr>
      <w:rFonts w:ascii="Arial" w:hAnsi="Arial"/>
      <w:b/>
      <w:bCs/>
      <w:szCs w:val="32"/>
    </w:rPr>
  </w:style>
  <w:style w:type="paragraph" w:styleId="764">
    <w:name w:val="Heading 3"/>
    <w:basedOn w:val="761"/>
    <w:next w:val="761"/>
    <w:link w:val="989"/>
    <w:uiPriority w:val="0"/>
    <w:qFormat/>
    <w:pPr>
      <w:keepLines/>
      <w:keepNext/>
      <w:spacing w:before="260" w:after="260" w:line="413" w:lineRule="auto"/>
      <w:outlineLvl w:val="2"/>
    </w:pPr>
    <w:rPr>
      <w:b/>
      <w:bCs/>
      <w:sz w:val="32"/>
      <w:szCs w:val="32"/>
    </w:rPr>
  </w:style>
  <w:style w:type="paragraph" w:styleId="765">
    <w:name w:val="Heading 4"/>
    <w:basedOn w:val="761"/>
    <w:next w:val="761"/>
    <w:link w:val="1014"/>
    <w:uiPriority w:val="0"/>
    <w:qFormat/>
    <w:pPr>
      <w:keepLines/>
      <w:keepNext/>
      <w:spacing w:before="120" w:after="120"/>
      <w:outlineLvl w:val="3"/>
    </w:pPr>
    <w:rPr>
      <w:rFonts w:ascii="Arial" w:hAnsi="Arial" w:eastAsia="黑体"/>
      <w:b/>
      <w:sz w:val="28"/>
      <w:szCs w:val="20"/>
    </w:rPr>
  </w:style>
  <w:style w:type="paragraph" w:styleId="766">
    <w:name w:val="Heading 5"/>
    <w:basedOn w:val="761"/>
    <w:next w:val="761"/>
    <w:link w:val="997"/>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67">
    <w:name w:val="Heading 6"/>
    <w:basedOn w:val="761"/>
    <w:next w:val="761"/>
    <w:link w:val="1041"/>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68">
    <w:name w:val="Heading 7"/>
    <w:basedOn w:val="761"/>
    <w:next w:val="761"/>
    <w:link w:val="1001"/>
    <w:uiPriority w:val="0"/>
    <w:qFormat/>
    <w:pPr>
      <w:ind w:left="1296" w:hanging="1296"/>
      <w:keepLines/>
      <w:keepNext/>
      <w:spacing w:before="240" w:after="64" w:line="317" w:lineRule="auto"/>
      <w:tabs>
        <w:tab w:val="left" w:pos="1296" w:leader="none"/>
      </w:tabs>
      <w:outlineLvl w:val="6"/>
    </w:pPr>
    <w:rPr>
      <w:b/>
      <w:bCs/>
      <w:sz w:val="24"/>
    </w:rPr>
  </w:style>
  <w:style w:type="paragraph" w:styleId="769">
    <w:name w:val="Heading 8"/>
    <w:basedOn w:val="761"/>
    <w:next w:val="761"/>
    <w:link w:val="1211"/>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70">
    <w:name w:val="Heading 9"/>
    <w:basedOn w:val="761"/>
    <w:next w:val="761"/>
    <w:link w:val="1212"/>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toc 1"/>
    <w:basedOn w:val="761"/>
    <w:next w:val="761"/>
    <w:uiPriority w:val="0"/>
    <w:qFormat/>
  </w:style>
  <w:style w:type="paragraph" w:styleId="774">
    <w:name w:val="List 3"/>
    <w:basedOn w:val="761"/>
    <w:uiPriority w:val="0"/>
    <w:qFormat/>
    <w:pPr>
      <w:ind w:left="100" w:hanging="200"/>
    </w:pPr>
    <w:rPr>
      <w:szCs w:val="21"/>
    </w:rPr>
  </w:style>
  <w:style w:type="paragraph" w:styleId="775">
    <w:name w:val="toc 7"/>
    <w:basedOn w:val="761"/>
    <w:next w:val="761"/>
    <w:uiPriority w:val="0"/>
    <w:semiHidden/>
    <w:qFormat/>
    <w:pPr>
      <w:ind w:left="1260"/>
      <w:jc w:val="left"/>
    </w:pPr>
    <w:rPr>
      <w:szCs w:val="21"/>
    </w:rPr>
  </w:style>
  <w:style w:type="paragraph" w:styleId="776">
    <w:name w:val="List Number 2"/>
    <w:basedOn w:val="761"/>
    <w:uiPriority w:val="0"/>
    <w:qFormat/>
    <w:pPr>
      <w:ind w:left="1440" w:hanging="1440"/>
      <w:spacing w:line="360" w:lineRule="auto"/>
      <w:tabs>
        <w:tab w:val="left" w:pos="1440" w:leader="none"/>
      </w:tabs>
    </w:pPr>
    <w:rPr>
      <w:sz w:val="24"/>
    </w:rPr>
  </w:style>
  <w:style w:type="paragraph" w:styleId="777">
    <w:name w:val="List Number"/>
    <w:basedOn w:val="761"/>
    <w:uiPriority w:val="0"/>
    <w:qFormat/>
    <w:pPr>
      <w:ind w:left="2952" w:hanging="432"/>
      <w:tabs>
        <w:tab w:val="left" w:pos="2952" w:leader="none"/>
      </w:tabs>
    </w:pPr>
  </w:style>
  <w:style w:type="paragraph" w:styleId="778">
    <w:name w:val="Normal Indent"/>
    <w:basedOn w:val="761"/>
    <w:link w:val="1210"/>
    <w:uiPriority w:val="0"/>
    <w:qFormat/>
    <w:pPr>
      <w:ind w:firstLine="420"/>
    </w:pPr>
    <w:rPr>
      <w:szCs w:val="20"/>
    </w:rPr>
  </w:style>
  <w:style w:type="paragraph" w:styleId="779">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0">
    <w:name w:val="Document Map"/>
    <w:basedOn w:val="761"/>
    <w:link w:val="1016"/>
    <w:uiPriority w:val="0"/>
    <w:qFormat/>
    <w:pPr>
      <w:shd w:val="clear" w:color="auto" w:fill="000080"/>
    </w:pPr>
  </w:style>
  <w:style w:type="paragraph" w:styleId="781">
    <w:name w:val="annotation text"/>
    <w:basedOn w:val="761"/>
    <w:link w:val="1024"/>
    <w:uiPriority w:val="99"/>
    <w:qFormat/>
    <w:pPr>
      <w:jc w:val="left"/>
    </w:pPr>
    <w:rPr>
      <w:szCs w:val="20"/>
    </w:rPr>
  </w:style>
  <w:style w:type="paragraph" w:styleId="782">
    <w:name w:val="Salutation"/>
    <w:basedOn w:val="761"/>
    <w:next w:val="761"/>
    <w:uiPriority w:val="0"/>
    <w:qFormat/>
    <w:rPr>
      <w:rFonts w:ascii="仿宋_GB2312" w:eastAsia="仿宋_GB2312"/>
      <w:sz w:val="28"/>
      <w:szCs w:val="20"/>
    </w:rPr>
  </w:style>
  <w:style w:type="paragraph" w:styleId="783">
    <w:name w:val="Body Text 3"/>
    <w:basedOn w:val="761"/>
    <w:link w:val="1213"/>
    <w:uiPriority w:val="0"/>
    <w:qFormat/>
    <w:pPr>
      <w:spacing w:after="120"/>
    </w:pPr>
    <w:rPr>
      <w:sz w:val="16"/>
      <w:szCs w:val="16"/>
    </w:rPr>
  </w:style>
  <w:style w:type="paragraph" w:styleId="784">
    <w:name w:val="Body Text"/>
    <w:basedOn w:val="761"/>
    <w:link w:val="1206"/>
    <w:uiPriority w:val="0"/>
    <w:qFormat/>
    <w:pPr>
      <w:jc w:val="center"/>
    </w:pPr>
    <w:rPr>
      <w:rFonts w:ascii="方正大黑简体" w:eastAsia="方正大黑简体"/>
      <w:position w:val="6"/>
      <w:sz w:val="30"/>
      <w:szCs w:val="20"/>
    </w:rPr>
  </w:style>
  <w:style w:type="paragraph" w:styleId="785">
    <w:name w:val="Body Text Indent"/>
    <w:basedOn w:val="761"/>
    <w:link w:val="1220"/>
    <w:uiPriority w:val="0"/>
    <w:qFormat/>
    <w:pPr>
      <w:ind w:left="420"/>
      <w:spacing w:after="120"/>
    </w:pPr>
  </w:style>
  <w:style w:type="paragraph" w:styleId="786">
    <w:name w:val="List 2"/>
    <w:basedOn w:val="761"/>
    <w:uiPriority w:val="0"/>
    <w:qFormat/>
    <w:pPr>
      <w:ind w:left="100" w:hanging="200"/>
    </w:pPr>
    <w:rPr>
      <w:szCs w:val="21"/>
    </w:rPr>
  </w:style>
  <w:style w:type="paragraph" w:styleId="787">
    <w:name w:val="toc 5"/>
    <w:basedOn w:val="761"/>
    <w:next w:val="761"/>
    <w:uiPriority w:val="0"/>
    <w:semiHidden/>
    <w:qFormat/>
    <w:pPr>
      <w:ind w:left="840"/>
      <w:jc w:val="left"/>
    </w:pPr>
    <w:rPr>
      <w:szCs w:val="21"/>
    </w:rPr>
  </w:style>
  <w:style w:type="paragraph" w:styleId="788">
    <w:name w:val="toc 3"/>
    <w:basedOn w:val="761"/>
    <w:next w:val="761"/>
    <w:uiPriority w:val="0"/>
    <w:qFormat/>
    <w:pPr>
      <w:ind w:left="840"/>
    </w:pPr>
  </w:style>
  <w:style w:type="paragraph" w:styleId="789">
    <w:name w:val="Plain Text"/>
    <w:basedOn w:val="761"/>
    <w:link w:val="1037"/>
    <w:uiPriority w:val="0"/>
    <w:qFormat/>
    <w:rPr>
      <w:rFonts w:ascii="宋体" w:hAnsi="Courier New"/>
      <w:szCs w:val="21"/>
    </w:rPr>
  </w:style>
  <w:style w:type="paragraph" w:styleId="790">
    <w:name w:val="toc 8"/>
    <w:basedOn w:val="761"/>
    <w:next w:val="761"/>
    <w:uiPriority w:val="0"/>
    <w:semiHidden/>
    <w:qFormat/>
    <w:pPr>
      <w:ind w:left="1470"/>
      <w:jc w:val="left"/>
    </w:pPr>
    <w:rPr>
      <w:szCs w:val="21"/>
    </w:rPr>
  </w:style>
  <w:style w:type="paragraph" w:styleId="791">
    <w:name w:val="index 3"/>
    <w:basedOn w:val="761"/>
    <w:next w:val="761"/>
    <w:uiPriority w:val="0"/>
    <w:qFormat/>
    <w:pPr>
      <w:ind w:left="840"/>
    </w:pPr>
    <w:rPr>
      <w:szCs w:val="20"/>
    </w:rPr>
  </w:style>
  <w:style w:type="paragraph" w:styleId="792">
    <w:name w:val="Date"/>
    <w:basedOn w:val="761"/>
    <w:next w:val="761"/>
    <w:link w:val="1215"/>
    <w:uiPriority w:val="0"/>
    <w:qFormat/>
    <w:pPr>
      <w:ind w:left="100"/>
    </w:pPr>
    <w:rPr>
      <w:sz w:val="28"/>
      <w:szCs w:val="20"/>
    </w:rPr>
  </w:style>
  <w:style w:type="paragraph" w:styleId="793">
    <w:name w:val="Body Text Indent 2"/>
    <w:basedOn w:val="761"/>
    <w:link w:val="1216"/>
    <w:uiPriority w:val="0"/>
    <w:qFormat/>
    <w:pPr>
      <w:ind w:firstLine="480"/>
      <w:spacing w:line="400" w:lineRule="exact"/>
    </w:pPr>
    <w:rPr>
      <w:rFonts w:ascii="宋体" w:hAnsi="宋体"/>
      <w:sz w:val="24"/>
    </w:rPr>
  </w:style>
  <w:style w:type="paragraph" w:styleId="794">
    <w:name w:val="endnote text"/>
    <w:basedOn w:val="761"/>
    <w:link w:val="969"/>
    <w:uiPriority w:val="99"/>
    <w:semiHidden/>
    <w:unhideWhenUsed/>
    <w:qFormat/>
    <w:pPr>
      <w:spacing w:after="0" w:line="240" w:lineRule="auto"/>
    </w:pPr>
    <w:rPr>
      <w:sz w:val="20"/>
    </w:rPr>
  </w:style>
  <w:style w:type="paragraph" w:styleId="795">
    <w:name w:val="Balloon Text"/>
    <w:basedOn w:val="761"/>
    <w:link w:val="978"/>
    <w:uiPriority w:val="0"/>
    <w:qFormat/>
    <w:rPr>
      <w:sz w:val="18"/>
      <w:szCs w:val="18"/>
    </w:rPr>
  </w:style>
  <w:style w:type="paragraph" w:styleId="796">
    <w:name w:val="Footer"/>
    <w:basedOn w:val="761"/>
    <w:link w:val="1009"/>
    <w:uiPriority w:val="0"/>
    <w:qFormat/>
    <w:pPr>
      <w:jc w:val="left"/>
      <w:tabs>
        <w:tab w:val="center" w:pos="4153" w:leader="none"/>
        <w:tab w:val="right" w:pos="8306" w:leader="none"/>
      </w:tabs>
    </w:pPr>
    <w:rPr>
      <w:sz w:val="18"/>
      <w:szCs w:val="18"/>
    </w:rPr>
  </w:style>
  <w:style w:type="paragraph" w:styleId="797">
    <w:name w:val="Header"/>
    <w:basedOn w:val="761"/>
    <w:link w:val="990"/>
    <w:uiPriority w:val="0"/>
    <w:qFormat/>
    <w:pPr>
      <w:jc w:val="center"/>
      <w:tabs>
        <w:tab w:val="center" w:pos="4153" w:leader="none"/>
        <w:tab w:val="right" w:pos="8306" w:leader="none"/>
      </w:tabs>
      <w:pBdr>
        <w:bottom w:val="single" w:color="auto" w:sz="6" w:space="1"/>
      </w:pBdr>
    </w:pPr>
    <w:rPr>
      <w:sz w:val="18"/>
      <w:szCs w:val="18"/>
    </w:rPr>
  </w:style>
  <w:style w:type="paragraph" w:styleId="798">
    <w:name w:val="Signature"/>
    <w:basedOn w:val="761"/>
    <w:uiPriority w:val="0"/>
    <w:qFormat/>
    <w:pPr>
      <w:jc w:val="center"/>
      <w:spacing w:after="600" w:line="312" w:lineRule="atLeast"/>
    </w:pPr>
    <w:rPr>
      <w:rFonts w:eastAsia="仿宋_GB2312"/>
      <w:sz w:val="24"/>
      <w:szCs w:val="20"/>
    </w:rPr>
  </w:style>
  <w:style w:type="paragraph" w:styleId="799">
    <w:name w:val="toc 4"/>
    <w:basedOn w:val="761"/>
    <w:next w:val="761"/>
    <w:uiPriority w:val="0"/>
    <w:semiHidden/>
    <w:qFormat/>
    <w:pPr>
      <w:ind w:left="630"/>
      <w:jc w:val="left"/>
    </w:pPr>
    <w:rPr>
      <w:szCs w:val="21"/>
    </w:rPr>
  </w:style>
  <w:style w:type="paragraph" w:styleId="800">
    <w:name w:val="index heading"/>
    <w:basedOn w:val="761"/>
    <w:next w:val="801"/>
    <w:uiPriority w:val="0"/>
    <w:qFormat/>
    <w:rPr>
      <w:szCs w:val="20"/>
    </w:rPr>
  </w:style>
  <w:style w:type="paragraph" w:styleId="801">
    <w:name w:val="index 1"/>
    <w:basedOn w:val="761"/>
    <w:next w:val="761"/>
    <w:uiPriority w:val="0"/>
    <w:qFormat/>
    <w:pPr>
      <w:jc w:val="center"/>
      <w:tabs>
        <w:tab w:val="left" w:pos="1260" w:leader="none"/>
      </w:tabs>
    </w:pPr>
    <w:rPr>
      <w:rFonts w:ascii="仿宋_GB2312" w:hAnsi="宋体" w:eastAsia="仿宋_GB2312"/>
      <w:sz w:val="30"/>
      <w:szCs w:val="20"/>
    </w:rPr>
  </w:style>
  <w:style w:type="paragraph" w:styleId="802">
    <w:name w:val="Subtitle"/>
    <w:basedOn w:val="761"/>
    <w:next w:val="761"/>
    <w:link w:val="1008"/>
    <w:uiPriority w:val="0"/>
    <w:qFormat/>
    <w:pPr>
      <w:jc w:val="center"/>
      <w:spacing w:after="560"/>
      <w:widowControl/>
    </w:pPr>
    <w:rPr>
      <w:rFonts w:ascii="Cambria" w:hAnsi="Cambria"/>
      <w:caps/>
      <w:spacing w:val="20"/>
      <w:sz w:val="18"/>
      <w:szCs w:val="18"/>
      <w:lang w:eastAsia="en-US" w:bidi="en-US"/>
    </w:rPr>
  </w:style>
  <w:style w:type="paragraph" w:styleId="803">
    <w:name w:val="List"/>
    <w:basedOn w:val="761"/>
    <w:uiPriority w:val="0"/>
    <w:qFormat/>
    <w:pPr>
      <w:ind w:left="200" w:hanging="200"/>
    </w:pPr>
    <w:rPr>
      <w:szCs w:val="21"/>
    </w:rPr>
  </w:style>
  <w:style w:type="paragraph" w:styleId="804">
    <w:name w:val="footnote text"/>
    <w:basedOn w:val="761"/>
    <w:uiPriority w:val="0"/>
    <w:qFormat/>
    <w:pPr>
      <w:jc w:val="left"/>
    </w:pPr>
    <w:rPr>
      <w:sz w:val="18"/>
      <w:szCs w:val="18"/>
    </w:rPr>
  </w:style>
  <w:style w:type="paragraph" w:styleId="805">
    <w:name w:val="toc 6"/>
    <w:basedOn w:val="761"/>
    <w:next w:val="761"/>
    <w:uiPriority w:val="0"/>
    <w:semiHidden/>
    <w:qFormat/>
    <w:pPr>
      <w:ind w:left="1050"/>
      <w:jc w:val="left"/>
    </w:pPr>
    <w:rPr>
      <w:szCs w:val="21"/>
    </w:rPr>
  </w:style>
  <w:style w:type="paragraph" w:styleId="806">
    <w:name w:val="Body Text Indent 3"/>
    <w:basedOn w:val="761"/>
    <w:link w:val="1217"/>
    <w:uiPriority w:val="0"/>
    <w:qFormat/>
    <w:pPr>
      <w:ind w:left="480"/>
      <w:spacing w:before="120" w:after="120" w:line="264" w:lineRule="auto"/>
    </w:pPr>
    <w:rPr>
      <w:b/>
      <w:bCs/>
      <w:sz w:val="24"/>
      <w:szCs w:val="20"/>
    </w:rPr>
  </w:style>
  <w:style w:type="paragraph" w:styleId="807">
    <w:name w:val="table of figures"/>
    <w:basedOn w:val="761"/>
    <w:next w:val="761"/>
    <w:uiPriority w:val="0"/>
    <w:semiHidden/>
    <w:qFormat/>
    <w:pPr>
      <w:ind w:left="840" w:hanging="420"/>
    </w:pPr>
    <w:rPr>
      <w:szCs w:val="21"/>
    </w:rPr>
  </w:style>
  <w:style w:type="paragraph" w:styleId="808">
    <w:name w:val="toc 2"/>
    <w:basedOn w:val="761"/>
    <w:next w:val="761"/>
    <w:uiPriority w:val="0"/>
    <w:qFormat/>
    <w:pPr>
      <w:ind w:left="420"/>
    </w:pPr>
  </w:style>
  <w:style w:type="paragraph" w:styleId="809">
    <w:name w:val="toc 9"/>
    <w:basedOn w:val="761"/>
    <w:next w:val="761"/>
    <w:uiPriority w:val="0"/>
    <w:semiHidden/>
    <w:qFormat/>
    <w:pPr>
      <w:ind w:left="1680"/>
      <w:jc w:val="left"/>
    </w:pPr>
    <w:rPr>
      <w:szCs w:val="21"/>
    </w:rPr>
  </w:style>
  <w:style w:type="paragraph" w:styleId="810">
    <w:name w:val="Body Text 2"/>
    <w:basedOn w:val="761"/>
    <w:link w:val="1218"/>
    <w:uiPriority w:val="0"/>
    <w:qFormat/>
    <w:pPr>
      <w:jc w:val="center"/>
    </w:pPr>
    <w:rPr>
      <w:b/>
      <w:bCs/>
      <w:sz w:val="72"/>
      <w:szCs w:val="20"/>
    </w:rPr>
  </w:style>
  <w:style w:type="paragraph" w:styleId="811">
    <w:name w:val="HTML Preformatted"/>
    <w:basedOn w:val="7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12">
    <w:name w:val="Normal (Web)"/>
    <w:basedOn w:val="761"/>
    <w:uiPriority w:val="99"/>
    <w:qFormat/>
    <w:pPr>
      <w:jc w:val="left"/>
      <w:spacing w:before="100" w:beforeAutospacing="1" w:after="100" w:afterAutospacing="1"/>
      <w:widowControl/>
    </w:pPr>
    <w:rPr>
      <w:rFonts w:ascii="宋体" w:hAnsi="宋体" w:cs="宋体"/>
      <w:sz w:val="24"/>
    </w:rPr>
  </w:style>
  <w:style w:type="paragraph" w:styleId="813">
    <w:name w:val="Title"/>
    <w:basedOn w:val="761"/>
    <w:uiPriority w:val="0"/>
    <w:qFormat/>
    <w:pPr>
      <w:jc w:val="center"/>
      <w:spacing w:line="420" w:lineRule="exact"/>
      <w:widowControl/>
    </w:pPr>
    <w:rPr>
      <w:rFonts w:eastAsia="黑体"/>
      <w:b/>
      <w:sz w:val="28"/>
      <w:szCs w:val="20"/>
      <w:lang w:val="en-GB"/>
    </w:rPr>
  </w:style>
  <w:style w:type="paragraph" w:styleId="814">
    <w:name w:val="annotation subject"/>
    <w:basedOn w:val="781"/>
    <w:next w:val="781"/>
    <w:link w:val="1219"/>
    <w:uiPriority w:val="0"/>
    <w:qFormat/>
    <w:rPr>
      <w:b/>
      <w:bCs/>
      <w:szCs w:val="24"/>
    </w:rPr>
  </w:style>
  <w:style w:type="paragraph" w:styleId="815">
    <w:name w:val="Body Text First Indent"/>
    <w:basedOn w:val="784"/>
    <w:link w:val="975"/>
    <w:uiPriority w:val="0"/>
    <w:qFormat/>
    <w:pPr>
      <w:ind w:firstLine="420"/>
      <w:jc w:val="both"/>
      <w:spacing w:after="120"/>
    </w:pPr>
    <w:rPr>
      <w:rFonts w:ascii="Times New Roman" w:eastAsia="宋体"/>
      <w:position w:val="0"/>
      <w:sz w:val="21"/>
      <w:szCs w:val="24"/>
    </w:rPr>
  </w:style>
  <w:style w:type="paragraph" w:styleId="816">
    <w:name w:val="Body Text First Indent 2"/>
    <w:basedOn w:val="785"/>
    <w:link w:val="1221"/>
    <w:uiPriority w:val="0"/>
    <w:qFormat/>
    <w:pPr>
      <w:ind w:left="0" w:firstLine="420"/>
      <w:spacing w:after="0" w:line="360" w:lineRule="auto"/>
    </w:pPr>
    <w:rPr>
      <w:rFonts w:ascii="宋体" w:hAnsi="宋体"/>
      <w:szCs w:val="20"/>
    </w:rPr>
  </w:style>
  <w:style w:type="table" w:styleId="817">
    <w:name w:val="Table Grid"/>
    <w:basedOn w:val="772"/>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8">
    <w:name w:val="Strong"/>
    <w:uiPriority w:val="0"/>
    <w:qFormat/>
    <w:rPr>
      <w:b/>
      <w:bCs/>
    </w:rPr>
  </w:style>
  <w:style w:type="character" w:styleId="819">
    <w:name w:val="endnote reference"/>
    <w:basedOn w:val="771"/>
    <w:uiPriority w:val="99"/>
    <w:semiHidden/>
    <w:unhideWhenUsed/>
    <w:qFormat/>
    <w:rPr>
      <w:vertAlign w:val="superscript"/>
    </w:rPr>
  </w:style>
  <w:style w:type="character" w:styleId="820">
    <w:name w:val="page number"/>
    <w:basedOn w:val="771"/>
    <w:uiPriority w:val="0"/>
    <w:qFormat/>
  </w:style>
  <w:style w:type="character" w:styleId="821">
    <w:name w:val="FollowedHyperlink"/>
    <w:uiPriority w:val="0"/>
    <w:qFormat/>
    <w:rPr>
      <w:color w:val="800080"/>
      <w:u w:val="single"/>
    </w:rPr>
  </w:style>
  <w:style w:type="character" w:styleId="822">
    <w:name w:val="Emphasis"/>
    <w:basedOn w:val="771"/>
    <w:uiPriority w:val="20"/>
    <w:qFormat/>
  </w:style>
  <w:style w:type="character" w:styleId="823">
    <w:name w:val="line number"/>
    <w:basedOn w:val="771"/>
    <w:uiPriority w:val="0"/>
    <w:qFormat/>
  </w:style>
  <w:style w:type="character" w:styleId="824">
    <w:name w:val="Hyperlink"/>
    <w:uiPriority w:val="0"/>
    <w:qFormat/>
    <w:rPr>
      <w:color w:val="0000ff"/>
      <w:u w:val="single"/>
    </w:rPr>
  </w:style>
  <w:style w:type="character" w:styleId="825">
    <w:name w:val="HTML Code"/>
    <w:uiPriority w:val="99"/>
    <w:unhideWhenUsed/>
    <w:qFormat/>
    <w:rPr>
      <w:rFonts w:ascii="Courier New" w:hAnsi="Courier New"/>
      <w:sz w:val="20"/>
    </w:rPr>
  </w:style>
  <w:style w:type="character" w:styleId="826">
    <w:name w:val="annotation reference"/>
    <w:uiPriority w:val="0"/>
    <w:qFormat/>
    <w:rPr>
      <w:sz w:val="21"/>
      <w:szCs w:val="21"/>
    </w:rPr>
  </w:style>
  <w:style w:type="character" w:styleId="827">
    <w:name w:val="footnote reference"/>
    <w:uiPriority w:val="0"/>
    <w:qFormat/>
    <w:rPr>
      <w:vertAlign w:val="superscript"/>
    </w:rPr>
  </w:style>
  <w:style w:type="paragraph" w:styleId="828" w:customStyle="1">
    <w:name w:val="首行缩进"/>
    <w:basedOn w:val="761"/>
    <w:uiPriority w:val="0"/>
    <w:qFormat/>
    <w:pPr>
      <w:ind w:firstLine="480"/>
    </w:pPr>
    <w:rPr>
      <w:rFonts w:eastAsia="Calibri" w:cs="宋体"/>
      <w:sz w:val="20"/>
      <w:szCs w:val="20"/>
      <w:lang w:val="zh-CN"/>
    </w:rPr>
  </w:style>
  <w:style w:type="character" w:styleId="829" w:customStyle="1">
    <w:name w:val="Heading 3 Char"/>
    <w:basedOn w:val="771"/>
    <w:uiPriority w:val="9"/>
    <w:qFormat/>
    <w:rPr>
      <w:rFonts w:ascii="Arial" w:hAnsi="Arial" w:eastAsia="Arial" w:cs="Arial"/>
      <w:sz w:val="30"/>
      <w:szCs w:val="30"/>
    </w:rPr>
  </w:style>
  <w:style w:type="character" w:styleId="830" w:customStyle="1">
    <w:name w:val="Heading 4 Char"/>
    <w:basedOn w:val="771"/>
    <w:uiPriority w:val="9"/>
    <w:qFormat/>
    <w:rPr>
      <w:rFonts w:ascii="Arial" w:hAnsi="Arial" w:eastAsia="Arial" w:cs="Arial"/>
      <w:b/>
      <w:bCs/>
      <w:sz w:val="26"/>
      <w:szCs w:val="26"/>
    </w:rPr>
  </w:style>
  <w:style w:type="character" w:styleId="831" w:customStyle="1">
    <w:name w:val="Heading 5 Char"/>
    <w:basedOn w:val="771"/>
    <w:uiPriority w:val="9"/>
    <w:qFormat/>
    <w:rPr>
      <w:rFonts w:ascii="Arial" w:hAnsi="Arial" w:eastAsia="Arial" w:cs="Arial"/>
      <w:b/>
      <w:bCs/>
      <w:sz w:val="24"/>
      <w:szCs w:val="24"/>
    </w:rPr>
  </w:style>
  <w:style w:type="character" w:styleId="832" w:customStyle="1">
    <w:name w:val="Heading 6 Char"/>
    <w:basedOn w:val="771"/>
    <w:uiPriority w:val="9"/>
    <w:qFormat/>
    <w:rPr>
      <w:rFonts w:ascii="Arial" w:hAnsi="Arial" w:eastAsia="Arial" w:cs="Arial"/>
      <w:b/>
      <w:bCs/>
      <w:sz w:val="22"/>
      <w:szCs w:val="22"/>
    </w:rPr>
  </w:style>
  <w:style w:type="character" w:styleId="833" w:customStyle="1">
    <w:name w:val="Heading 7 Char"/>
    <w:basedOn w:val="771"/>
    <w:uiPriority w:val="9"/>
    <w:qFormat/>
    <w:rPr>
      <w:rFonts w:ascii="Arial" w:hAnsi="Arial" w:eastAsia="Arial" w:cs="Arial"/>
      <w:b/>
      <w:bCs/>
      <w:i/>
      <w:iCs/>
      <w:sz w:val="22"/>
      <w:szCs w:val="22"/>
    </w:rPr>
  </w:style>
  <w:style w:type="character" w:styleId="834" w:customStyle="1">
    <w:name w:val="Heading 8 Char"/>
    <w:basedOn w:val="771"/>
    <w:uiPriority w:val="9"/>
    <w:qFormat/>
    <w:rPr>
      <w:rFonts w:ascii="Arial" w:hAnsi="Arial" w:eastAsia="Arial" w:cs="Arial"/>
      <w:i/>
      <w:iCs/>
      <w:sz w:val="22"/>
      <w:szCs w:val="22"/>
    </w:rPr>
  </w:style>
  <w:style w:type="character" w:styleId="835" w:customStyle="1">
    <w:name w:val="Heading 9 Char"/>
    <w:basedOn w:val="771"/>
    <w:uiPriority w:val="9"/>
    <w:qFormat/>
    <w:rPr>
      <w:rFonts w:ascii="Arial" w:hAnsi="Arial" w:eastAsia="Arial" w:cs="Arial"/>
      <w:i/>
      <w:iCs/>
      <w:sz w:val="21"/>
      <w:szCs w:val="21"/>
    </w:rPr>
  </w:style>
  <w:style w:type="character" w:styleId="836" w:customStyle="1">
    <w:name w:val="Title Char"/>
    <w:basedOn w:val="771"/>
    <w:uiPriority w:val="10"/>
    <w:qFormat/>
    <w:rPr>
      <w:sz w:val="48"/>
      <w:szCs w:val="48"/>
    </w:rPr>
  </w:style>
  <w:style w:type="character" w:styleId="837" w:customStyle="1">
    <w:name w:val="Subtitle Char"/>
    <w:basedOn w:val="771"/>
    <w:uiPriority w:val="11"/>
    <w:qFormat/>
    <w:rPr>
      <w:sz w:val="24"/>
      <w:szCs w:val="24"/>
    </w:rPr>
  </w:style>
  <w:style w:type="paragraph" w:styleId="838">
    <w:name w:val="Quote"/>
    <w:basedOn w:val="761"/>
    <w:next w:val="761"/>
    <w:link w:val="839"/>
    <w:uiPriority w:val="29"/>
    <w:qFormat/>
    <w:pPr>
      <w:ind w:left="720" w:right="720"/>
    </w:pPr>
    <w:rPr>
      <w:i/>
    </w:rPr>
  </w:style>
  <w:style w:type="character" w:styleId="839" w:customStyle="1">
    <w:name w:val="Quote Char"/>
    <w:link w:val="838"/>
    <w:uiPriority w:val="29"/>
    <w:qFormat/>
    <w:rPr>
      <w:i/>
    </w:rPr>
  </w:style>
  <w:style w:type="paragraph" w:styleId="840">
    <w:name w:val="Intense Quote"/>
    <w:basedOn w:val="761"/>
    <w:next w:val="761"/>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Intense Quote Char"/>
    <w:link w:val="840"/>
    <w:uiPriority w:val="30"/>
    <w:qFormat/>
    <w:rPr>
      <w:i/>
    </w:rPr>
  </w:style>
  <w:style w:type="character" w:styleId="842" w:customStyle="1">
    <w:name w:val="Caption Char"/>
    <w:uiPriority w:val="99"/>
    <w:qFormat/>
  </w:style>
  <w:style w:type="table" w:styleId="843" w:customStyle="1">
    <w:name w:val="Table Grid Light"/>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Plain Table 1"/>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basedOn w:val="7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basedOn w:val="7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7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7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7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7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7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7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7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7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7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7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7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7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Grid Table 3"/>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7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7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7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7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7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7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7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7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7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7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7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7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7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Grid Table 5 Dark"/>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Grid Table 6 Colorful"/>
    <w:basedOn w:val="7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7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7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7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8" w:customStyle="1">
    <w:name w:val="Grid Table 6 Colorful - Accent 4"/>
    <w:basedOn w:val="77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7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7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7 Colorful"/>
    <w:basedOn w:val="7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7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7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7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7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7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7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basedOn w:val="7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7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7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7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7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7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7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List Table 2"/>
    <w:basedOn w:val="7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7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7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7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7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7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7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List Table 3"/>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7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7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7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7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7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7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7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7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7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7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7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7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List Table 5 Dark"/>
    <w:basedOn w:val="7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7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7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7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7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7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7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7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7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7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7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7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7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7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List Table 7 Colorful"/>
    <w:basedOn w:val="7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7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7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7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7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7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7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7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7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7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7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7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7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7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7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7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7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7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7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7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7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Footnote Text Char"/>
    <w:uiPriority w:val="99"/>
    <w:qFormat/>
    <w:rPr>
      <w:sz w:val="18"/>
    </w:rPr>
  </w:style>
  <w:style w:type="character" w:styleId="969" w:customStyle="1">
    <w:name w:val="Endnote Text Char"/>
    <w:link w:val="794"/>
    <w:uiPriority w:val="99"/>
    <w:qFormat/>
    <w:rPr>
      <w:sz w:val="20"/>
    </w:rPr>
  </w:style>
  <w:style w:type="paragraph" w:styleId="970" w:customStyle="1">
    <w:name w:val="TOC Heading"/>
    <w:uiPriority w:val="39"/>
    <w:unhideWhenUsed/>
    <w:qFormat/>
    <w:rPr>
      <w:rFonts w:hint="default" w:ascii="Times New Roman" w:hAnsi="Times New Roman" w:eastAsia="宋体" w:cs="Times New Roman"/>
    </w:rPr>
  </w:style>
  <w:style w:type="character" w:styleId="971" w:customStyle="1">
    <w:name w:val="2nd level Char"/>
    <w:uiPriority w:val="0"/>
    <w:qFormat/>
    <w:rPr>
      <w:rFonts w:ascii="Arial" w:hAnsi="Arial" w:eastAsia="黑体"/>
      <w:b/>
      <w:bCs/>
      <w:sz w:val="32"/>
      <w:szCs w:val="32"/>
      <w:lang w:val="en-US" w:eastAsia="zh-CN" w:bidi="ar-SA"/>
    </w:rPr>
  </w:style>
  <w:style w:type="character" w:styleId="972" w:customStyle="1">
    <w:name w:val="1page sec3 Char"/>
    <w:uiPriority w:val="0"/>
    <w:qFormat/>
    <w:rPr>
      <w:rFonts w:eastAsia="宋体"/>
      <w:b/>
      <w:sz w:val="21"/>
      <w:lang w:val="en-US" w:eastAsia="zh-CN"/>
    </w:rPr>
  </w:style>
  <w:style w:type="character" w:styleId="973" w:customStyle="1">
    <w:name w:val="访问过的超链接1"/>
    <w:uiPriority w:val="0"/>
    <w:qFormat/>
    <w:rPr>
      <w:color w:val="800080"/>
      <w:u w:val="single"/>
    </w:rPr>
  </w:style>
  <w:style w:type="character" w:styleId="974" w:customStyle="1">
    <w:name w:val="Body text + 7.5 pt2"/>
    <w:uiPriority w:val="0"/>
    <w:qFormat/>
    <w:rPr>
      <w:rFonts w:ascii="宋体" w:hAnsi="宋体" w:eastAsia="宋体" w:cs="宋体"/>
      <w:color w:val="000000"/>
      <w:spacing w:val="-30"/>
      <w:position w:val="0"/>
      <w:sz w:val="15"/>
      <w:szCs w:val="15"/>
      <w:lang w:val="en-US"/>
    </w:rPr>
  </w:style>
  <w:style w:type="character" w:styleId="975" w:customStyle="1">
    <w:name w:val="正文文本首行缩进 字符"/>
    <w:link w:val="815"/>
    <w:uiPriority w:val="0"/>
    <w:qFormat/>
    <w:rPr>
      <w:rFonts w:eastAsia="宋体"/>
      <w:sz w:val="21"/>
      <w:szCs w:val="24"/>
      <w:lang w:val="en-US" w:eastAsia="zh-CN" w:bidi="ar-SA"/>
    </w:rPr>
  </w:style>
  <w:style w:type="character" w:styleId="976" w:customStyle="1">
    <w:name w:val="style131"/>
    <w:uiPriority w:val="0"/>
    <w:qFormat/>
    <w:rPr>
      <w:rFonts w:cs="Times New Roman"/>
      <w:sz w:val="18"/>
      <w:szCs w:val="18"/>
    </w:rPr>
  </w:style>
  <w:style w:type="character" w:styleId="977" w:customStyle="1">
    <w:name w:val="apple-style-span"/>
    <w:basedOn w:val="771"/>
    <w:uiPriority w:val="0"/>
    <w:qFormat/>
  </w:style>
  <w:style w:type="character" w:styleId="978" w:customStyle="1">
    <w:name w:val="批注框文本 字符"/>
    <w:link w:val="795"/>
    <w:uiPriority w:val="0"/>
    <w:semiHidden/>
    <w:qFormat/>
    <w:rPr>
      <w:rFonts w:eastAsia="宋体"/>
      <w:sz w:val="18"/>
      <w:szCs w:val="18"/>
      <w:lang w:val="en-US" w:eastAsia="zh-CN" w:bidi="ar-SA"/>
    </w:rPr>
  </w:style>
  <w:style w:type="character" w:styleId="979" w:customStyle="1">
    <w:name w:val="样式 宋体 小四"/>
    <w:uiPriority w:val="0"/>
    <w:qFormat/>
    <w:rPr>
      <w:rFonts w:ascii="宋体" w:hAnsi="宋体"/>
      <w:sz w:val="24"/>
    </w:rPr>
  </w:style>
  <w:style w:type="character" w:styleId="980" w:customStyle="1">
    <w:name w:val="font21"/>
    <w:uiPriority w:val="0"/>
    <w:qFormat/>
    <w:rPr>
      <w:rFonts w:hint="default" w:ascii="仿宋_GB2312" w:eastAsia="仿宋_GB2312" w:cs="仿宋_GB2312"/>
      <w:b/>
      <w:color w:val="000000"/>
      <w:sz w:val="24"/>
      <w:szCs w:val="24"/>
      <w:u w:val="none"/>
    </w:rPr>
  </w:style>
  <w:style w:type="character" w:styleId="981" w:customStyle="1">
    <w:name w:val="Table caption (2)"/>
    <w:uiPriority w:val="0"/>
    <w:qFormat/>
    <w:rPr>
      <w:rFonts w:ascii="宋体" w:hAnsi="宋体" w:eastAsia="宋体" w:cs="宋体"/>
      <w:color w:val="000000"/>
      <w:spacing w:val="0"/>
      <w:position w:val="0"/>
      <w:sz w:val="19"/>
      <w:szCs w:val="19"/>
      <w:lang w:val="zh-TW"/>
    </w:rPr>
  </w:style>
  <w:style w:type="character" w:styleId="982" w:customStyle="1">
    <w:name w:val="无间隔 Char"/>
    <w:link w:val="983"/>
    <w:uiPriority w:val="0"/>
    <w:qFormat/>
    <w:rPr>
      <w:rFonts w:eastAsia="微软雅黑"/>
      <w:sz w:val="24"/>
      <w:szCs w:val="22"/>
      <w:lang w:val="en-US" w:eastAsia="zh-CN" w:bidi="ar-SA"/>
    </w:rPr>
  </w:style>
  <w:style w:type="paragraph" w:styleId="983" w:customStyle="1">
    <w:name w:val="无间隔1"/>
    <w:link w:val="982"/>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984" w:customStyle="1">
    <w:name w:val="1page sec3 Char2"/>
    <w:uiPriority w:val="0"/>
    <w:qFormat/>
    <w:rPr>
      <w:rFonts w:eastAsia="宋体"/>
      <w:sz w:val="18"/>
      <w:szCs w:val="18"/>
      <w:lang w:val="en-US" w:eastAsia="zh-CN" w:bidi="ar-SA"/>
    </w:rPr>
  </w:style>
  <w:style w:type="character" w:styleId="985" w:customStyle="1">
    <w:name w:val="小四 段落 宋体 Char Char Char Char1"/>
    <w:uiPriority w:val="0"/>
    <w:qFormat/>
    <w:rPr>
      <w:rFonts w:eastAsia="宋体"/>
      <w:sz w:val="24"/>
      <w:szCs w:val="24"/>
      <w:lang w:val="en-US" w:eastAsia="zh-CN" w:bidi="ar-SA"/>
    </w:rPr>
  </w:style>
  <w:style w:type="character" w:styleId="986" w:customStyle="1">
    <w:name w:val="样式 宋体"/>
    <w:uiPriority w:val="0"/>
    <w:qFormat/>
    <w:rPr>
      <w:rFonts w:ascii="宋体" w:hAnsi="宋体" w:eastAsia="宋体"/>
      <w:sz w:val="24"/>
      <w:szCs w:val="24"/>
    </w:rPr>
  </w:style>
  <w:style w:type="character" w:styleId="987" w:customStyle="1">
    <w:name w:val="Body text_"/>
    <w:link w:val="988"/>
    <w:uiPriority w:val="0"/>
    <w:qFormat/>
    <w:rPr>
      <w:rFonts w:ascii="宋体" w:hAnsi="宋体" w:eastAsia="宋体" w:cs="宋体"/>
      <w:sz w:val="16"/>
      <w:szCs w:val="16"/>
    </w:rPr>
  </w:style>
  <w:style w:type="paragraph" w:styleId="988" w:customStyle="1">
    <w:name w:val="Body text3"/>
    <w:basedOn w:val="761"/>
    <w:link w:val="987"/>
    <w:uiPriority w:val="0"/>
    <w:qFormat/>
    <w:pPr>
      <w:jc w:val="both"/>
      <w:spacing w:before="300" w:line="360" w:lineRule="exact"/>
      <w:shd w:val="clear" w:color="auto" w:fill="ffffff"/>
    </w:pPr>
    <w:rPr>
      <w:rFonts w:ascii="宋体" w:hAnsi="宋体"/>
      <w:sz w:val="16"/>
      <w:szCs w:val="16"/>
    </w:rPr>
  </w:style>
  <w:style w:type="character" w:styleId="989" w:customStyle="1">
    <w:name w:val="标题 3 字符"/>
    <w:link w:val="764"/>
    <w:uiPriority w:val="0"/>
    <w:semiHidden/>
    <w:qFormat/>
    <w:rPr>
      <w:rFonts w:eastAsia="宋体"/>
      <w:b/>
      <w:bCs/>
      <w:sz w:val="32"/>
      <w:szCs w:val="32"/>
      <w:lang w:val="en-US" w:eastAsia="zh-CN" w:bidi="ar-SA"/>
    </w:rPr>
  </w:style>
  <w:style w:type="character" w:styleId="990" w:customStyle="1">
    <w:name w:val="页眉 字符"/>
    <w:link w:val="797"/>
    <w:uiPriority w:val="0"/>
    <w:qFormat/>
    <w:rPr>
      <w:rFonts w:eastAsia="宋体"/>
      <w:sz w:val="18"/>
      <w:szCs w:val="18"/>
      <w:lang w:val="en-US" w:eastAsia="zh-CN" w:bidi="ar-SA"/>
    </w:rPr>
  </w:style>
  <w:style w:type="character" w:styleId="991" w:customStyle="1">
    <w:name w:val="Body text (6) + 10 pt1"/>
    <w:uiPriority w:val="0"/>
    <w:qFormat/>
    <w:rPr>
      <w:rFonts w:ascii="宋体" w:hAnsi="宋体" w:eastAsia="宋体" w:cs="宋体"/>
      <w:color w:val="000000"/>
      <w:spacing w:val="0"/>
      <w:position w:val="0"/>
      <w:sz w:val="20"/>
      <w:szCs w:val="20"/>
      <w:lang w:val="en-US"/>
    </w:rPr>
  </w:style>
  <w:style w:type="character" w:styleId="992" w:customStyle="1">
    <w:name w:val="subtitle1"/>
    <w:uiPriority w:val="0"/>
    <w:qFormat/>
    <w:rPr>
      <w:rFonts w:hint="default" w:ascii="Georgia" w:hAnsi="Georgia"/>
      <w:b/>
      <w:bCs/>
      <w:color w:val="666666"/>
      <w:sz w:val="18"/>
      <w:szCs w:val="18"/>
    </w:rPr>
  </w:style>
  <w:style w:type="character" w:styleId="993" w:customStyle="1">
    <w:name w:val="Body text + 8.5 pt"/>
    <w:uiPriority w:val="0"/>
    <w:qFormat/>
    <w:rPr>
      <w:rFonts w:ascii="宋体" w:hAnsi="宋体" w:eastAsia="宋体" w:cs="宋体"/>
      <w:i/>
      <w:iCs/>
      <w:color w:val="000000"/>
      <w:spacing w:val="0"/>
      <w:position w:val="0"/>
      <w:sz w:val="17"/>
      <w:szCs w:val="17"/>
    </w:rPr>
  </w:style>
  <w:style w:type="character" w:styleId="994" w:customStyle="1">
    <w:name w:val="3zw"/>
    <w:basedOn w:val="771"/>
    <w:uiPriority w:val="0"/>
    <w:qFormat/>
  </w:style>
  <w:style w:type="character" w:styleId="995" w:customStyle="1">
    <w:name w:val="sect1.2.3 Char1"/>
    <w:uiPriority w:val="0"/>
    <w:qFormat/>
    <w:rPr>
      <w:rFonts w:eastAsia="宋体"/>
      <w:b/>
      <w:bCs/>
      <w:sz w:val="32"/>
      <w:szCs w:val="32"/>
      <w:lang w:val="en-US" w:eastAsia="zh-CN" w:bidi="ar-SA"/>
    </w:rPr>
  </w:style>
  <w:style w:type="character" w:styleId="996" w:customStyle="1">
    <w:name w:val="标准文本 Char Char"/>
    <w:uiPriority w:val="0"/>
    <w:qFormat/>
    <w:rPr>
      <w:rFonts w:eastAsia="宋体" w:cs="宋体"/>
      <w:sz w:val="24"/>
      <w:szCs w:val="24"/>
      <w:lang w:val="en-US" w:eastAsia="zh-CN" w:bidi="ar-SA"/>
    </w:rPr>
  </w:style>
  <w:style w:type="character" w:styleId="997" w:customStyle="1">
    <w:name w:val="标题 5 字符"/>
    <w:link w:val="766"/>
    <w:uiPriority w:val="0"/>
    <w:qFormat/>
    <w:rPr>
      <w:rFonts w:eastAsia="宋体"/>
      <w:b/>
      <w:bCs/>
      <w:sz w:val="28"/>
      <w:szCs w:val="28"/>
      <w:lang w:val="en-US" w:eastAsia="zh-CN" w:bidi="ar-SA"/>
    </w:rPr>
  </w:style>
  <w:style w:type="character" w:styleId="998" w:customStyle="1">
    <w:name w:val="特点 Char1"/>
    <w:uiPriority w:val="0"/>
    <w:qFormat/>
    <w:rPr>
      <w:rFonts w:eastAsia="宋体"/>
      <w:sz w:val="21"/>
      <w:lang w:val="en-US" w:eastAsia="zh-CN" w:bidi="ar-SA"/>
    </w:rPr>
  </w:style>
  <w:style w:type="character" w:styleId="999" w:customStyle="1">
    <w:name w:val="正文缩进 Char1"/>
    <w:link w:val="1000"/>
    <w:uiPriority w:val="0"/>
    <w:qFormat/>
    <w:rPr>
      <w:rFonts w:eastAsia="宋体"/>
      <w:lang w:bidi="ar-SA"/>
    </w:rPr>
  </w:style>
  <w:style w:type="paragraph" w:styleId="1000" w:customStyle="1">
    <w:name w:val="正文缩进1"/>
    <w:basedOn w:val="761"/>
    <w:link w:val="999"/>
    <w:uiPriority w:val="0"/>
    <w:qFormat/>
    <w:pPr>
      <w:ind w:firstLine="420"/>
    </w:pPr>
    <w:rPr>
      <w:sz w:val="20"/>
      <w:szCs w:val="20"/>
    </w:rPr>
  </w:style>
  <w:style w:type="character" w:styleId="1001" w:customStyle="1">
    <w:name w:val="标题 7 字符"/>
    <w:link w:val="768"/>
    <w:uiPriority w:val="0"/>
    <w:qFormat/>
    <w:rPr>
      <w:rFonts w:eastAsia="宋体"/>
      <w:b/>
      <w:bCs/>
      <w:sz w:val="24"/>
      <w:szCs w:val="24"/>
      <w:lang w:val="en-US" w:eastAsia="zh-CN" w:bidi="ar-SA"/>
    </w:rPr>
  </w:style>
  <w:style w:type="character" w:styleId="1002" w:customStyle="1">
    <w:name w:val="Body text (6) + Spacing 1 pt"/>
    <w:uiPriority w:val="0"/>
    <w:qFormat/>
    <w:rPr>
      <w:rFonts w:ascii="宋体" w:hAnsi="宋体" w:eastAsia="宋体" w:cs="宋体"/>
      <w:color w:val="000000"/>
      <w:spacing w:val="30"/>
      <w:position w:val="0"/>
      <w:sz w:val="19"/>
      <w:szCs w:val="19"/>
      <w:lang w:val="zh-TW"/>
    </w:rPr>
  </w:style>
  <w:style w:type="character" w:styleId="1003" w:customStyle="1">
    <w:name w:val="font31"/>
    <w:uiPriority w:val="0"/>
    <w:qFormat/>
    <w:rPr>
      <w:rFonts w:hint="default" w:ascii="仿宋_GB2312" w:eastAsia="仿宋_GB2312" w:cs="仿宋_GB2312"/>
      <w:color w:val="000000"/>
      <w:sz w:val="36"/>
      <w:szCs w:val="36"/>
      <w:u w:val="none"/>
    </w:rPr>
  </w:style>
  <w:style w:type="character" w:styleId="1004" w:customStyle="1">
    <w:name w:val="textcontents"/>
    <w:basedOn w:val="771"/>
    <w:uiPriority w:val="0"/>
    <w:qFormat/>
  </w:style>
  <w:style w:type="character" w:styleId="1005" w:customStyle="1">
    <w:name w:val="font91"/>
    <w:uiPriority w:val="0"/>
    <w:qFormat/>
    <w:rPr>
      <w:rFonts w:hint="default" w:ascii="仿宋_GB2312" w:eastAsia="仿宋_GB2312" w:cs="仿宋_GB2312"/>
      <w:b/>
      <w:color w:val="000000"/>
      <w:sz w:val="36"/>
      <w:szCs w:val="36"/>
      <w:u w:val="none"/>
    </w:rPr>
  </w:style>
  <w:style w:type="character" w:styleId="1006" w:customStyle="1">
    <w:name w:val="Heading 2 Char"/>
    <w:uiPriority w:val="0"/>
    <w:qFormat/>
    <w:rPr>
      <w:rFonts w:ascii="Calibri Light" w:hAnsi="Calibri Light" w:eastAsia="宋体" w:cs="Times New Roman"/>
      <w:b/>
      <w:bCs/>
      <w:sz w:val="32"/>
      <w:szCs w:val="32"/>
    </w:rPr>
  </w:style>
  <w:style w:type="character" w:styleId="1007" w:customStyle="1">
    <w:name w:val="Title1 Char"/>
    <w:uiPriority w:val="0"/>
    <w:qFormat/>
    <w:rPr>
      <w:rFonts w:eastAsia="宋体"/>
      <w:b/>
      <w:bCs/>
      <w:sz w:val="44"/>
      <w:szCs w:val="44"/>
      <w:lang w:val="en-US" w:eastAsia="zh-CN" w:bidi="ar-SA"/>
    </w:rPr>
  </w:style>
  <w:style w:type="character" w:styleId="1008" w:customStyle="1">
    <w:name w:val="副标题 字符"/>
    <w:link w:val="802"/>
    <w:uiPriority w:val="0"/>
    <w:qFormat/>
    <w:rPr>
      <w:rFonts w:ascii="Cambria" w:hAnsi="Cambria" w:eastAsia="宋体"/>
      <w:caps/>
      <w:spacing w:val="20"/>
      <w:sz w:val="18"/>
      <w:szCs w:val="18"/>
      <w:lang w:val="en-US" w:eastAsia="en-US" w:bidi="en-US"/>
    </w:rPr>
  </w:style>
  <w:style w:type="character" w:styleId="1009" w:customStyle="1">
    <w:name w:val="页脚 字符"/>
    <w:link w:val="796"/>
    <w:uiPriority w:val="0"/>
    <w:qFormat/>
    <w:rPr>
      <w:rFonts w:eastAsia="宋体"/>
      <w:sz w:val="18"/>
      <w:szCs w:val="18"/>
      <w:lang w:val="en-US" w:eastAsia="zh-CN" w:bidi="ar-SA"/>
    </w:rPr>
  </w:style>
  <w:style w:type="character" w:styleId="1010" w:customStyle="1">
    <w:name w:val="Body text (6)"/>
    <w:uiPriority w:val="0"/>
    <w:qFormat/>
    <w:rPr>
      <w:rFonts w:ascii="宋体" w:hAnsi="宋体" w:eastAsia="宋体" w:cs="宋体"/>
      <w:color w:val="000000"/>
      <w:spacing w:val="0"/>
      <w:position w:val="0"/>
      <w:sz w:val="19"/>
      <w:szCs w:val="19"/>
      <w:u w:val="single"/>
      <w:lang w:val="zh-TW"/>
    </w:rPr>
  </w:style>
  <w:style w:type="character" w:styleId="101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2" w:customStyle="1">
    <w:name w:val="normalfont1"/>
    <w:uiPriority w:val="0"/>
    <w:qFormat/>
    <w:rPr>
      <w:rFonts w:hint="default" w:ascii="ˎ̥" w:hAnsi="ˎ̥"/>
      <w:sz w:val="18"/>
      <w:szCs w:val="18"/>
      <w:u w:val="none"/>
    </w:rPr>
  </w:style>
  <w:style w:type="character" w:styleId="1013" w:customStyle="1">
    <w:name w:val="content_lineheight1"/>
    <w:basedOn w:val="771"/>
    <w:uiPriority w:val="0"/>
    <w:qFormat/>
  </w:style>
  <w:style w:type="character" w:styleId="1014" w:customStyle="1">
    <w:name w:val="标题 4 字符"/>
    <w:link w:val="765"/>
    <w:uiPriority w:val="0"/>
    <w:qFormat/>
    <w:rPr>
      <w:rFonts w:ascii="Arial" w:hAnsi="Arial" w:eastAsia="黑体"/>
      <w:b/>
      <w:sz w:val="28"/>
      <w:lang w:val="en-US" w:eastAsia="zh-CN" w:bidi="ar-SA"/>
    </w:rPr>
  </w:style>
  <w:style w:type="character" w:styleId="1015" w:customStyle="1">
    <w:name w:val="H2 Char1"/>
    <w:uiPriority w:val="0"/>
    <w:qFormat/>
    <w:rPr>
      <w:rFonts w:ascii="Arial" w:hAnsi="Arial" w:eastAsia="黑体"/>
      <w:b/>
      <w:bCs/>
      <w:sz w:val="32"/>
      <w:szCs w:val="32"/>
      <w:lang w:val="en-US" w:eastAsia="zh-CN" w:bidi="ar-SA"/>
    </w:rPr>
  </w:style>
  <w:style w:type="character" w:styleId="1016" w:customStyle="1">
    <w:name w:val="文档结构图 字符"/>
    <w:link w:val="780"/>
    <w:uiPriority w:val="0"/>
    <w:semiHidden/>
    <w:qFormat/>
    <w:rPr>
      <w:rFonts w:eastAsia="宋体"/>
      <w:sz w:val="21"/>
      <w:szCs w:val="24"/>
      <w:lang w:val="en-US" w:eastAsia="zh-CN" w:bidi="ar-SA"/>
    </w:rPr>
  </w:style>
  <w:style w:type="character" w:styleId="1017" w:customStyle="1">
    <w:name w:val="Header Char"/>
    <w:uiPriority w:val="0"/>
    <w:qFormat/>
    <w:rPr>
      <w:rFonts w:cs="Times New Roman"/>
      <w:sz w:val="18"/>
      <w:szCs w:val="18"/>
    </w:rPr>
  </w:style>
  <w:style w:type="character" w:styleId="1018" w:customStyle="1">
    <w:name w:val="font11"/>
    <w:uiPriority w:val="0"/>
    <w:qFormat/>
    <w:rPr>
      <w:rFonts w:ascii="仿宋_GB2312" w:eastAsia="仿宋_GB2312" w:cs="仿宋_GB2312"/>
      <w:color w:val="000000"/>
      <w:sz w:val="24"/>
      <w:szCs w:val="24"/>
      <w:u w:val="none"/>
    </w:rPr>
  </w:style>
  <w:style w:type="character" w:styleId="1019" w:customStyle="1">
    <w:name w:val="Body text1"/>
    <w:uiPriority w:val="0"/>
    <w:qFormat/>
    <w:rPr>
      <w:rFonts w:ascii="宋体" w:hAnsi="宋体" w:eastAsia="宋体" w:cs="宋体"/>
      <w:color w:val="000000"/>
      <w:spacing w:val="0"/>
      <w:position w:val="0"/>
      <w:sz w:val="16"/>
      <w:szCs w:val="16"/>
      <w:lang w:val="zh-TW"/>
    </w:rPr>
  </w:style>
  <w:style w:type="character" w:styleId="1020" w:customStyle="1">
    <w:name w:val="Body text + 7.5 pt1"/>
    <w:uiPriority w:val="0"/>
    <w:qFormat/>
    <w:rPr>
      <w:rFonts w:ascii="宋体" w:hAnsi="宋体" w:eastAsia="宋体" w:cs="宋体"/>
      <w:color w:val="000000"/>
      <w:spacing w:val="0"/>
      <w:position w:val="0"/>
      <w:sz w:val="15"/>
      <w:szCs w:val="15"/>
      <w:lang w:val="en-US"/>
    </w:rPr>
  </w:style>
  <w:style w:type="character" w:styleId="1021" w:customStyle="1">
    <w:name w:val="标题 3 Char"/>
    <w:uiPriority w:val="0"/>
    <w:qFormat/>
    <w:rPr>
      <w:rFonts w:eastAsia="仿宋_GB2312"/>
      <w:b/>
      <w:bCs/>
      <w:sz w:val="28"/>
      <w:szCs w:val="32"/>
      <w:lang w:val="en-US" w:eastAsia="zh-CN" w:bidi="ar-SA"/>
    </w:rPr>
  </w:style>
  <w:style w:type="character" w:styleId="1022" w:customStyle="1">
    <w:name w:val="明显引用 Char"/>
    <w:link w:val="1023"/>
    <w:uiPriority w:val="0"/>
    <w:qFormat/>
    <w:rPr>
      <w:rFonts w:ascii="Cambria" w:hAnsi="Cambria" w:eastAsia="宋体"/>
      <w:caps/>
      <w:color w:val="622423"/>
      <w:spacing w:val="5"/>
      <w:lang w:val="en-US" w:eastAsia="en-US" w:bidi="en-US"/>
    </w:rPr>
  </w:style>
  <w:style w:type="paragraph" w:styleId="1023" w:customStyle="1">
    <w:name w:val="明显引用1"/>
    <w:basedOn w:val="761"/>
    <w:next w:val="761"/>
    <w:link w:val="1022"/>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24" w:customStyle="1">
    <w:name w:val="批注文字 字符"/>
    <w:link w:val="781"/>
    <w:uiPriority w:val="99"/>
    <w:qFormat/>
    <w:rPr>
      <w:rFonts w:eastAsia="宋体"/>
      <w:sz w:val="21"/>
      <w:lang w:val="en-US" w:eastAsia="zh-CN" w:bidi="ar-SA"/>
    </w:rPr>
  </w:style>
  <w:style w:type="character" w:styleId="1025" w:customStyle="1">
    <w:name w:val="标题 1 字符"/>
    <w:link w:val="762"/>
    <w:uiPriority w:val="0"/>
    <w:qFormat/>
    <w:rPr>
      <w:rFonts w:eastAsia="黑体"/>
      <w:b/>
      <w:bCs/>
      <w:sz w:val="36"/>
      <w:szCs w:val="44"/>
      <w:lang w:val="en-US" w:eastAsia="zh-CN" w:bidi="ar-SA"/>
    </w:rPr>
  </w:style>
  <w:style w:type="character" w:styleId="1026" w:customStyle="1">
    <w:name w:val="正文 + 宋体 Char"/>
    <w:uiPriority w:val="0"/>
    <w:qFormat/>
    <w:rPr>
      <w:rFonts w:eastAsia="宋体"/>
      <w:sz w:val="21"/>
      <w:szCs w:val="24"/>
      <w:lang w:val="en-US" w:eastAsia="zh-CN" w:bidi="ar-SA"/>
    </w:rPr>
  </w:style>
  <w:style w:type="character" w:styleId="1027" w:customStyle="1">
    <w:name w:val="小四 段落 宋体 Char1"/>
    <w:uiPriority w:val="0"/>
    <w:qFormat/>
    <w:rPr>
      <w:rFonts w:eastAsia="宋体"/>
      <w:sz w:val="24"/>
      <w:szCs w:val="24"/>
      <w:lang w:val="en-US" w:eastAsia="zh-CN" w:bidi="ar-SA"/>
    </w:rPr>
  </w:style>
  <w:style w:type="character" w:styleId="1028" w:customStyle="1">
    <w:name w:val="小四 段落 宋体 Char Char Char Char Char Char Char Char"/>
    <w:uiPriority w:val="0"/>
    <w:qFormat/>
    <w:rPr>
      <w:rFonts w:eastAsia="宋体"/>
      <w:sz w:val="24"/>
      <w:szCs w:val="24"/>
      <w:lang w:val="en-US" w:eastAsia="zh-CN" w:bidi="ar-SA"/>
    </w:rPr>
  </w:style>
  <w:style w:type="character" w:styleId="1029" w:customStyle="1">
    <w:name w:val="Body text (6)_"/>
    <w:link w:val="1030"/>
    <w:uiPriority w:val="0"/>
    <w:qFormat/>
    <w:rPr>
      <w:rFonts w:ascii="宋体" w:hAnsi="宋体" w:eastAsia="宋体" w:cs="宋体"/>
      <w:sz w:val="19"/>
      <w:szCs w:val="19"/>
    </w:rPr>
  </w:style>
  <w:style w:type="paragraph" w:styleId="1030" w:customStyle="1">
    <w:name w:val="Body text (6)1"/>
    <w:basedOn w:val="761"/>
    <w:link w:val="1029"/>
    <w:uiPriority w:val="0"/>
    <w:qFormat/>
    <w:pPr>
      <w:ind w:hanging="420"/>
      <w:jc w:val="both"/>
      <w:spacing w:line="408" w:lineRule="exact"/>
      <w:shd w:val="clear" w:color="auto" w:fill="ffffff"/>
    </w:pPr>
    <w:rPr>
      <w:rFonts w:ascii="宋体" w:hAnsi="宋体"/>
      <w:sz w:val="19"/>
      <w:szCs w:val="19"/>
    </w:rPr>
  </w:style>
  <w:style w:type="character" w:styleId="1031" w:customStyle="1">
    <w:name w:val="ih151"/>
    <w:uiPriority w:val="0"/>
    <w:qFormat/>
    <w:rPr>
      <w:color w:val="666666"/>
      <w:sz w:val="18"/>
      <w:szCs w:val="18"/>
      <w:u w:val="none"/>
    </w:rPr>
  </w:style>
  <w:style w:type="character" w:styleId="1032" w:customStyle="1">
    <w:name w:val="标题 2 字符"/>
    <w:link w:val="763"/>
    <w:uiPriority w:val="0"/>
    <w:qFormat/>
    <w:rPr>
      <w:rFonts w:ascii="Arial" w:hAnsi="Arial" w:eastAsia="宋体"/>
      <w:b/>
      <w:bCs/>
      <w:sz w:val="21"/>
      <w:szCs w:val="32"/>
      <w:lang w:val="en-US" w:eastAsia="zh-CN" w:bidi="ar-SA"/>
    </w:rPr>
  </w:style>
  <w:style w:type="character" w:styleId="1033" w:customStyle="1">
    <w:name w:val="标准小四 Char Char"/>
    <w:uiPriority w:val="0"/>
    <w:qFormat/>
    <w:rPr>
      <w:rFonts w:ascii="Arial" w:hAnsi="Arial" w:eastAsia="宋体"/>
      <w:sz w:val="24"/>
      <w:szCs w:val="21"/>
      <w:lang w:val="en-US" w:eastAsia="zh-CN" w:bidi="ar-SA"/>
    </w:rPr>
  </w:style>
  <w:style w:type="character" w:styleId="1034" w:customStyle="1">
    <w:name w:val="Body text (6) + Spacing 1 pt1"/>
    <w:uiPriority w:val="0"/>
    <w:qFormat/>
    <w:rPr>
      <w:rFonts w:ascii="宋体" w:hAnsi="宋体" w:eastAsia="宋体" w:cs="宋体"/>
      <w:color w:val="000000"/>
      <w:spacing w:val="30"/>
      <w:position w:val="0"/>
      <w:sz w:val="19"/>
      <w:szCs w:val="19"/>
      <w:u w:val="single"/>
      <w:lang w:val="zh-TW"/>
    </w:rPr>
  </w:style>
  <w:style w:type="character" w:styleId="1035" w:customStyle="1">
    <w:name w:val="小四 段落 宋体 Char Char Char1"/>
    <w:uiPriority w:val="0"/>
    <w:qFormat/>
    <w:rPr>
      <w:rFonts w:ascii="宋体" w:hAnsi="宋体" w:eastAsia="宋体"/>
      <w:sz w:val="24"/>
      <w:szCs w:val="24"/>
      <w:lang w:val="en-US" w:eastAsia="zh-CN" w:bidi="ar-SA"/>
    </w:rPr>
  </w:style>
  <w:style w:type="character" w:styleId="1036" w:customStyle="1">
    <w:name w:val="标题 3 Char1"/>
    <w:uiPriority w:val="0"/>
    <w:qFormat/>
    <w:rPr>
      <w:rFonts w:eastAsia="宋体"/>
      <w:b/>
      <w:bCs/>
      <w:sz w:val="32"/>
      <w:szCs w:val="32"/>
      <w:lang w:val="en-US" w:eastAsia="zh-CN" w:bidi="ar-SA"/>
    </w:rPr>
  </w:style>
  <w:style w:type="character" w:styleId="1037" w:customStyle="1">
    <w:name w:val="纯文本 字符"/>
    <w:link w:val="789"/>
    <w:uiPriority w:val="0"/>
    <w:qFormat/>
    <w:rPr>
      <w:rFonts w:ascii="宋体" w:hAnsi="Courier New" w:eastAsia="宋体"/>
      <w:sz w:val="21"/>
      <w:szCs w:val="21"/>
      <w:lang w:val="en-US" w:eastAsia="zh-CN" w:bidi="ar-SA"/>
    </w:rPr>
  </w:style>
  <w:style w:type="character" w:styleId="1038" w:customStyle="1">
    <w:name w:val="t1"/>
    <w:uiPriority w:val="0"/>
    <w:qFormat/>
  </w:style>
  <w:style w:type="character" w:styleId="1039" w:customStyle="1">
    <w:name w:val="font61"/>
    <w:uiPriority w:val="0"/>
    <w:qFormat/>
    <w:rPr>
      <w:rFonts w:hint="default" w:ascii="仿宋_GB2312" w:eastAsia="仿宋_GB2312" w:cs="仿宋_GB2312"/>
      <w:b/>
      <w:color w:val="000000"/>
      <w:sz w:val="28"/>
      <w:szCs w:val="28"/>
      <w:u w:val="none"/>
    </w:rPr>
  </w:style>
  <w:style w:type="character" w:styleId="1040" w:customStyle="1">
    <w:name w:val="Heading 1 Char"/>
    <w:uiPriority w:val="0"/>
    <w:qFormat/>
    <w:rPr>
      <w:rFonts w:ascii="Times New Roman" w:hAnsi="Times New Roman" w:eastAsia="宋体" w:cs="Times New Roman"/>
      <w:b/>
      <w:bCs/>
      <w:sz w:val="44"/>
      <w:szCs w:val="44"/>
    </w:rPr>
  </w:style>
  <w:style w:type="character" w:styleId="1041" w:customStyle="1">
    <w:name w:val="标题 6 字符"/>
    <w:link w:val="767"/>
    <w:uiPriority w:val="0"/>
    <w:qFormat/>
    <w:rPr>
      <w:rFonts w:ascii="Arial" w:hAnsi="Arial" w:eastAsia="黑体"/>
      <w:b/>
      <w:bCs/>
      <w:sz w:val="24"/>
      <w:szCs w:val="24"/>
      <w:lang w:val="en-US" w:eastAsia="zh-CN" w:bidi="ar-SA"/>
    </w:rPr>
  </w:style>
  <w:style w:type="character" w:styleId="1042" w:customStyle="1">
    <w:name w:val="font41"/>
    <w:uiPriority w:val="0"/>
    <w:qFormat/>
    <w:rPr>
      <w:rFonts w:hint="default" w:ascii="方正黑体简体" w:hAnsi="方正黑体简体" w:eastAsia="方正黑体简体" w:cs="方正黑体简体"/>
      <w:color w:val="000000"/>
      <w:sz w:val="24"/>
      <w:szCs w:val="24"/>
      <w:u w:val="none"/>
    </w:rPr>
  </w:style>
  <w:style w:type="character" w:styleId="1043" w:customStyle="1">
    <w:name w:val="样式 首行缩进:  2 字符 Char Char"/>
    <w:link w:val="1044"/>
    <w:uiPriority w:val="0"/>
    <w:qFormat/>
    <w:rPr>
      <w:rFonts w:eastAsia="宋体" w:cs="宋体"/>
      <w:sz w:val="24"/>
      <w:lang w:val="en-US" w:eastAsia="zh-CN" w:bidi="ar-SA"/>
    </w:rPr>
  </w:style>
  <w:style w:type="paragraph" w:styleId="1044" w:customStyle="1">
    <w:name w:val="样式 首行缩进:  2 字符"/>
    <w:basedOn w:val="761"/>
    <w:link w:val="1043"/>
    <w:uiPriority w:val="0"/>
    <w:qFormat/>
    <w:pPr>
      <w:ind w:firstLine="480"/>
      <w:spacing w:line="360" w:lineRule="auto"/>
    </w:pPr>
    <w:rPr>
      <w:rFonts w:cs="宋体"/>
      <w:sz w:val="24"/>
      <w:szCs w:val="20"/>
    </w:rPr>
  </w:style>
  <w:style w:type="character" w:styleId="1045" w:customStyle="1">
    <w:name w:val="Footer Char"/>
    <w:uiPriority w:val="0"/>
    <w:qFormat/>
    <w:rPr>
      <w:rFonts w:cs="Times New Roman"/>
      <w:sz w:val="18"/>
      <w:szCs w:val="18"/>
    </w:rPr>
  </w:style>
  <w:style w:type="character" w:styleId="1046" w:customStyle="1">
    <w:name w:val="引用 Char"/>
    <w:link w:val="1047"/>
    <w:uiPriority w:val="0"/>
    <w:qFormat/>
    <w:rPr>
      <w:rFonts w:ascii="Cambria" w:hAnsi="Cambria" w:eastAsia="宋体"/>
      <w:i/>
      <w:iCs/>
      <w:sz w:val="22"/>
      <w:szCs w:val="22"/>
      <w:lang w:val="en-US" w:eastAsia="en-US" w:bidi="en-US"/>
    </w:rPr>
  </w:style>
  <w:style w:type="paragraph" w:styleId="1047" w:customStyle="1">
    <w:name w:val="引用1"/>
    <w:basedOn w:val="761"/>
    <w:next w:val="761"/>
    <w:link w:val="1046"/>
    <w:uiPriority w:val="0"/>
    <w:qFormat/>
    <w:pPr>
      <w:jc w:val="left"/>
      <w:spacing w:after="200" w:line="252" w:lineRule="auto"/>
      <w:widowControl/>
    </w:pPr>
    <w:rPr>
      <w:rFonts w:ascii="Cambria" w:hAnsi="Cambria"/>
      <w:i/>
      <w:iCs/>
      <w:sz w:val="22"/>
      <w:szCs w:val="22"/>
      <w:lang w:eastAsia="en-US" w:bidi="en-US"/>
    </w:rPr>
  </w:style>
  <w:style w:type="character" w:styleId="1048" w:customStyle="1">
    <w:name w:val="1page sec3 Char1"/>
    <w:uiPriority w:val="0"/>
    <w:qFormat/>
    <w:rPr>
      <w:sz w:val="18"/>
      <w:szCs w:val="18"/>
    </w:rPr>
  </w:style>
  <w:style w:type="character" w:styleId="1049" w:customStyle="1">
    <w:name w:val="h Char Char"/>
    <w:uiPriority w:val="0"/>
    <w:qFormat/>
    <w:rPr>
      <w:sz w:val="18"/>
      <w:szCs w:val="18"/>
    </w:rPr>
  </w:style>
  <w:style w:type="character" w:styleId="1050" w:customStyle="1">
    <w:name w:val="font51"/>
    <w:uiPriority w:val="0"/>
    <w:qFormat/>
    <w:rPr>
      <w:rFonts w:ascii="仿宋_GB2312" w:eastAsia="仿宋_GB2312" w:cs="仿宋_GB2312"/>
      <w:color w:val="000000"/>
      <w:sz w:val="48"/>
      <w:szCs w:val="48"/>
      <w:u w:val="none"/>
    </w:rPr>
  </w:style>
  <w:style w:type="character" w:styleId="1051" w:customStyle="1">
    <w:name w:val="Char Char2"/>
    <w:uiPriority w:val="0"/>
    <w:qFormat/>
    <w:rPr>
      <w:rFonts w:ascii="宋体" w:hAnsi="Courier New" w:eastAsia="宋体"/>
      <w:sz w:val="21"/>
      <w:szCs w:val="21"/>
      <w:lang w:val="en-US" w:eastAsia="zh-CN" w:bidi="ar-SA"/>
    </w:rPr>
  </w:style>
  <w:style w:type="character" w:styleId="1052" w:customStyle="1">
    <w:name w:val="Table caption (2)_"/>
    <w:link w:val="1053"/>
    <w:uiPriority w:val="0"/>
    <w:qFormat/>
    <w:rPr>
      <w:rFonts w:ascii="宋体" w:hAnsi="宋体" w:eastAsia="宋体" w:cs="宋体"/>
      <w:sz w:val="19"/>
      <w:szCs w:val="19"/>
    </w:rPr>
  </w:style>
  <w:style w:type="paragraph" w:styleId="1053" w:customStyle="1">
    <w:name w:val="Table caption (2)1"/>
    <w:basedOn w:val="761"/>
    <w:link w:val="1052"/>
    <w:uiPriority w:val="0"/>
    <w:qFormat/>
    <w:pPr>
      <w:spacing w:line="0" w:lineRule="atLeast"/>
      <w:shd w:val="clear" w:color="auto" w:fill="ffffff"/>
    </w:pPr>
    <w:rPr>
      <w:rFonts w:ascii="宋体" w:hAnsi="宋体"/>
      <w:sz w:val="19"/>
      <w:szCs w:val="19"/>
    </w:rPr>
  </w:style>
  <w:style w:type="character" w:styleId="1054" w:customStyle="1">
    <w:name w:val="华宇段落1 Char Char Char"/>
    <w:uiPriority w:val="0"/>
    <w:qFormat/>
    <w:rPr>
      <w:rFonts w:eastAsia="宋体"/>
      <w:bCs/>
      <w:sz w:val="24"/>
      <w:szCs w:val="24"/>
      <w:lang w:val="en-US" w:eastAsia="zh-CN" w:bidi="ar-SA"/>
    </w:rPr>
  </w:style>
  <w:style w:type="character" w:styleId="1055" w:customStyle="1">
    <w:name w:val="font71"/>
    <w:uiPriority w:val="0"/>
    <w:qFormat/>
    <w:rPr>
      <w:rFonts w:hint="default" w:ascii="方正黑体简体" w:hAnsi="方正黑体简体" w:eastAsia="方正黑体简体" w:cs="方正黑体简体"/>
      <w:color w:val="000000"/>
      <w:sz w:val="48"/>
      <w:szCs w:val="48"/>
      <w:u w:val="none"/>
    </w:rPr>
  </w:style>
  <w:style w:type="character" w:styleId="1056" w:customStyle="1">
    <w:name w:val="font01"/>
    <w:uiPriority w:val="0"/>
    <w:qFormat/>
    <w:rPr>
      <w:rFonts w:ascii="仿宋_GB2312" w:eastAsia="仿宋_GB2312" w:cs="仿宋_GB2312"/>
      <w:color w:val="000000"/>
      <w:sz w:val="36"/>
      <w:szCs w:val="36"/>
      <w:u w:val="none"/>
    </w:rPr>
  </w:style>
  <w:style w:type="paragraph" w:styleId="1057" w:customStyle="1">
    <w:name w:val="_Style 2"/>
    <w:basedOn w:val="761"/>
    <w:uiPriority w:val="99"/>
    <w:qFormat/>
    <w:pPr>
      <w:ind w:firstLine="420"/>
    </w:pPr>
  </w:style>
  <w:style w:type="paragraph" w:styleId="1058" w:customStyle="1">
    <w:name w:val="retrait3"/>
    <w:basedOn w:val="761"/>
    <w:uiPriority w:val="0"/>
    <w:qFormat/>
    <w:pPr>
      <w:ind w:left="851"/>
      <w:jc w:val="left"/>
      <w:spacing w:before="20" w:after="20"/>
      <w:widowControl/>
    </w:pPr>
    <w:rPr>
      <w:rFonts w:ascii="Arial" w:hAnsi="Arial"/>
      <w:sz w:val="24"/>
      <w:szCs w:val="20"/>
      <w:lang w:val="en-GB"/>
    </w:rPr>
  </w:style>
  <w:style w:type="paragraph" w:styleId="1059" w:customStyle="1">
    <w:name w:val="文档正文"/>
    <w:basedOn w:val="761"/>
    <w:uiPriority w:val="0"/>
    <w:qFormat/>
    <w:pPr>
      <w:spacing w:line="360" w:lineRule="auto"/>
    </w:pPr>
    <w:rPr>
      <w:rFonts w:ascii="宋体" w:hAnsi="宋体"/>
      <w:b/>
      <w:bCs/>
    </w:rPr>
  </w:style>
  <w:style w:type="paragraph" w:styleId="1060" w:customStyle="1">
    <w:name w:val="正文--表格内正文"/>
    <w:basedOn w:val="761"/>
    <w:uiPriority w:val="0"/>
    <w:qFormat/>
    <w:pPr>
      <w:jc w:val="center"/>
      <w:spacing w:line="0" w:lineRule="atLeast"/>
    </w:pPr>
    <w:rPr>
      <w:rFonts w:ascii="宋体" w:hAnsi="宋体"/>
      <w:color w:val="000000"/>
      <w:sz w:val="24"/>
    </w:rPr>
  </w:style>
  <w:style w:type="paragraph" w:styleId="1061" w:customStyle="1">
    <w:name w:val="章标题"/>
    <w:next w:val="1062"/>
    <w:uiPriority w:val="0"/>
    <w:qFormat/>
    <w:pPr>
      <w:jc w:val="both"/>
      <w:outlineLvl w:val="1"/>
    </w:pPr>
    <w:rPr>
      <w:rFonts w:hint="default" w:ascii="Times New Roman" w:hAnsi="Times New Roman" w:eastAsia="黑体" w:cs="Times New Roman"/>
      <w:sz w:val="21"/>
      <w:lang w:val="en-US" w:eastAsia="zh-CN" w:bidi="ar-SA"/>
    </w:rPr>
  </w:style>
  <w:style w:type="paragraph" w:styleId="106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63" w:customStyle="1">
    <w:name w:val="Char Char Char1"/>
    <w:basedOn w:val="761"/>
    <w:uiPriority w:val="0"/>
    <w:qFormat/>
    <w:rPr>
      <w:rFonts w:ascii="Tahoma" w:hAnsi="Tahoma"/>
      <w:sz w:val="24"/>
      <w:szCs w:val="20"/>
    </w:rPr>
  </w:style>
  <w:style w:type="paragraph" w:styleId="1064" w:customStyle="1">
    <w:name w:val="马刚标题3"/>
    <w:basedOn w:val="761"/>
    <w:next w:val="761"/>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65" w:customStyle="1">
    <w:name w:val="项目符号，一级"/>
    <w:basedOn w:val="1066"/>
    <w:next w:val="1066"/>
    <w:uiPriority w:val="0"/>
    <w:qFormat/>
    <w:pPr>
      <w:ind w:left="376" w:firstLine="0"/>
      <w:spacing w:line="240" w:lineRule="atLeast"/>
      <w:tabs>
        <w:tab w:val="left" w:pos="1320" w:leader="none"/>
      </w:tabs>
    </w:pPr>
    <w:rPr>
      <w:bCs w:val="0"/>
      <w:color w:val="000000"/>
      <w:szCs w:val="24"/>
    </w:rPr>
  </w:style>
  <w:style w:type="paragraph" w:styleId="1066" w:customStyle="1">
    <w:name w:val="正文格式"/>
    <w:basedOn w:val="761"/>
    <w:uiPriority w:val="0"/>
    <w:qFormat/>
    <w:pPr>
      <w:ind w:left="178" w:right="44" w:hanging="178"/>
      <w:jc w:val="left"/>
      <w:spacing w:line="360" w:lineRule="auto"/>
      <w:widowControl/>
    </w:pPr>
    <w:rPr>
      <w:rFonts w:ascii="宋体" w:hAnsi="宋体"/>
      <w:bCs/>
      <w:szCs w:val="21"/>
    </w:rPr>
  </w:style>
  <w:style w:type="paragraph" w:styleId="1067" w:customStyle="1">
    <w:name w:val="项目符号：一级"/>
    <w:basedOn w:val="1066"/>
    <w:next w:val="1066"/>
    <w:uiPriority w:val="0"/>
    <w:qFormat/>
    <w:pPr>
      <w:ind w:right="-134"/>
    </w:pPr>
    <w:rPr>
      <w:bCs w:val="0"/>
    </w:rPr>
  </w:style>
  <w:style w:type="paragraph" w:styleId="1068" w:customStyle="1">
    <w:name w:val="Char Char1"/>
    <w:basedOn w:val="761"/>
    <w:uiPriority w:val="0"/>
    <w:qFormat/>
    <w:pPr>
      <w:jc w:val="left"/>
      <w:spacing w:after="160" w:line="240" w:lineRule="exact"/>
      <w:widowControl/>
    </w:pPr>
    <w:rPr>
      <w:rFonts w:eastAsia="仿宋_GB2312"/>
      <w:sz w:val="28"/>
    </w:rPr>
  </w:style>
  <w:style w:type="paragraph" w:styleId="1069" w:customStyle="1">
    <w:name w:val="小四 段落 宋体"/>
    <w:basedOn w:val="777"/>
    <w:uiPriority w:val="0"/>
    <w:qFormat/>
    <w:pPr>
      <w:ind w:left="113" w:right="113" w:firstLine="425"/>
      <w:jc w:val="left"/>
      <w:spacing w:line="360" w:lineRule="auto"/>
      <w:tabs>
        <w:tab w:val="clear" w:pos="2952" w:leader="none"/>
      </w:tabs>
    </w:pPr>
    <w:rPr>
      <w:sz w:val="24"/>
    </w:rPr>
  </w:style>
  <w:style w:type="paragraph" w:styleId="1070" w:customStyle="1">
    <w:name w:val="标准小四"/>
    <w:basedOn w:val="761"/>
    <w:uiPriority w:val="0"/>
    <w:qFormat/>
    <w:pPr>
      <w:ind w:firstLine="480"/>
      <w:spacing w:line="360" w:lineRule="auto"/>
    </w:pPr>
    <w:rPr>
      <w:rFonts w:ascii="Arial" w:hAnsi="Arial"/>
      <w:sz w:val="24"/>
      <w:szCs w:val="21"/>
    </w:rPr>
  </w:style>
  <w:style w:type="paragraph" w:styleId="1071" w:customStyle="1">
    <w:name w:val="标题5，章节第五层"/>
    <w:basedOn w:val="761"/>
    <w:next w:val="761"/>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72" w:customStyle="1">
    <w:name w:val="正文1"/>
    <w:basedOn w:val="761"/>
    <w:next w:val="761"/>
    <w:uiPriority w:val="0"/>
    <w:qFormat/>
    <w:pPr>
      <w:ind w:firstLine="510"/>
      <w:spacing w:before="156" w:line="360" w:lineRule="auto"/>
    </w:pPr>
    <w:rPr>
      <w:sz w:val="24"/>
      <w:szCs w:val="20"/>
    </w:rPr>
  </w:style>
  <w:style w:type="paragraph" w:styleId="1073" w:customStyle="1">
    <w:name w:val="正文 首行缩进:  2 字符 Char"/>
    <w:basedOn w:val="761"/>
    <w:uiPriority w:val="0"/>
    <w:qFormat/>
    <w:pPr>
      <w:ind w:firstLine="480"/>
      <w:spacing w:line="360" w:lineRule="auto"/>
    </w:pPr>
    <w:rPr>
      <w:rFonts w:cs="宋体"/>
      <w:sz w:val="24"/>
      <w:szCs w:val="20"/>
    </w:rPr>
  </w:style>
  <w:style w:type="paragraph" w:styleId="1074" w:customStyle="1">
    <w:name w:val="Char Char Char"/>
    <w:basedOn w:val="780"/>
    <w:uiPriority w:val="0"/>
    <w:qFormat/>
    <w:pPr>
      <w:spacing w:line="436" w:lineRule="exact"/>
    </w:pPr>
  </w:style>
  <w:style w:type="paragraph" w:styleId="1075" w:customStyle="1">
    <w:name w:val="7"/>
    <w:basedOn w:val="761"/>
    <w:next w:val="812"/>
    <w:uiPriority w:val="0"/>
    <w:qFormat/>
    <w:pPr>
      <w:jc w:val="left"/>
      <w:spacing w:before="100" w:beforeAutospacing="1" w:after="100" w:afterAutospacing="1"/>
      <w:widowControl/>
    </w:pPr>
    <w:rPr>
      <w:rFonts w:ascii="宋体" w:hAnsi="宋体"/>
      <w:sz w:val="24"/>
      <w:szCs w:val="20"/>
    </w:rPr>
  </w:style>
  <w:style w:type="paragraph" w:styleId="1076" w:customStyle="1">
    <w:name w:val="Body text5"/>
    <w:basedOn w:val="761"/>
    <w:uiPriority w:val="0"/>
    <w:qFormat/>
    <w:pPr>
      <w:jc w:val="both"/>
      <w:spacing w:before="600" w:line="470" w:lineRule="exact"/>
      <w:shd w:val="clear" w:color="auto" w:fill="ffffff"/>
    </w:pPr>
    <w:rPr>
      <w:rFonts w:ascii="宋体" w:hAnsi="宋体" w:cs="宋体"/>
      <w:sz w:val="22"/>
      <w:szCs w:val="22"/>
    </w:rPr>
  </w:style>
  <w:style w:type="paragraph" w:styleId="1077" w:customStyle="1">
    <w:name w:val="Char Char Char Char Char"/>
    <w:basedOn w:val="761"/>
    <w:uiPriority w:val="0"/>
    <w:qFormat/>
    <w:rPr>
      <w:rFonts w:ascii="Tahoma" w:hAnsi="Tahoma"/>
      <w:sz w:val="24"/>
      <w:szCs w:val="20"/>
    </w:rPr>
  </w:style>
  <w:style w:type="paragraph" w:styleId="1078" w:customStyle="1">
    <w:name w:val="表蕊"/>
    <w:basedOn w:val="761"/>
    <w:uiPriority w:val="0"/>
    <w:qFormat/>
    <w:pPr>
      <w:jc w:val="left"/>
      <w:spacing w:line="320" w:lineRule="atLeast"/>
    </w:pPr>
    <w:rPr>
      <w:rFonts w:eastAsia="楷体_GB2312"/>
      <w:spacing w:val="-10"/>
      <w:szCs w:val="20"/>
    </w:rPr>
  </w:style>
  <w:style w:type="paragraph" w:styleId="1079" w:customStyle="1">
    <w:name w:val="小四 段落 宋体 Char"/>
    <w:basedOn w:val="777"/>
    <w:uiPriority w:val="0"/>
    <w:qFormat/>
    <w:pPr>
      <w:ind w:left="0" w:right="-33" w:firstLine="600"/>
      <w:jc w:val="left"/>
      <w:tabs>
        <w:tab w:val="clear" w:pos="2952" w:leader="none"/>
      </w:tabs>
    </w:pPr>
    <w:rPr>
      <w:rFonts w:ascii="仿宋_GB2312" w:eastAsia="仿宋_GB2312"/>
      <w:sz w:val="30"/>
      <w:szCs w:val="30"/>
    </w:rPr>
  </w:style>
  <w:style w:type="paragraph" w:styleId="1080" w:customStyle="1">
    <w:name w:val="样式4 Char"/>
    <w:basedOn w:val="761"/>
    <w:uiPriority w:val="0"/>
    <w:qFormat/>
    <w:pPr>
      <w:ind w:firstLine="480"/>
      <w:jc w:val="left"/>
      <w:spacing w:line="360" w:lineRule="auto"/>
      <w:widowControl/>
    </w:pPr>
    <w:rPr>
      <w:rFonts w:cs="宋体"/>
      <w:color w:val="000000"/>
      <w:sz w:val="24"/>
    </w:rPr>
  </w:style>
  <w:style w:type="paragraph" w:styleId="1081" w:customStyle="1">
    <w:name w:val="默认段落字体 Para Char"/>
    <w:basedOn w:val="761"/>
    <w:uiPriority w:val="0"/>
    <w:qFormat/>
    <w:pPr>
      <w:spacing w:line="360" w:lineRule="auto"/>
    </w:pPr>
    <w:rPr>
      <w:sz w:val="24"/>
    </w:rPr>
  </w:style>
  <w:style w:type="paragraph" w:styleId="1082" w:customStyle="1">
    <w:name w:val="xl38"/>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3" w:customStyle="1">
    <w:name w:val="列出段落11"/>
    <w:basedOn w:val="761"/>
    <w:uiPriority w:val="0"/>
    <w:qFormat/>
    <w:pPr>
      <w:contextualSpacing/>
      <w:ind w:left="720"/>
      <w:jc w:val="left"/>
      <w:widowControl/>
    </w:pPr>
    <w:rPr>
      <w:rFonts w:ascii="Arial" w:hAnsi="Arial" w:eastAsia="黑体"/>
      <w:sz w:val="24"/>
      <w:lang w:eastAsia="en-US"/>
    </w:rPr>
  </w:style>
  <w:style w:type="paragraph" w:styleId="1084" w:customStyle="1">
    <w:name w:val="列出段落2"/>
    <w:basedOn w:val="761"/>
    <w:uiPriority w:val="0"/>
    <w:qFormat/>
    <w:pPr>
      <w:contextualSpacing/>
      <w:ind w:left="720"/>
      <w:jc w:val="left"/>
      <w:widowControl/>
    </w:pPr>
    <w:rPr>
      <w:rFonts w:ascii="Arial" w:hAnsi="Arial" w:eastAsia="黑体"/>
      <w:sz w:val="24"/>
      <w:lang w:eastAsia="en-US"/>
    </w:rPr>
  </w:style>
  <w:style w:type="paragraph" w:styleId="1085" w:customStyle="1">
    <w:name w:val="xl40"/>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86" w:customStyle="1">
    <w:name w:val="Char Char1 Char1"/>
    <w:basedOn w:val="761"/>
    <w:uiPriority w:val="0"/>
    <w:qFormat/>
    <w:pPr>
      <w:jc w:val="left"/>
      <w:spacing w:after="160" w:line="240" w:lineRule="exact"/>
      <w:widowControl/>
    </w:pPr>
    <w:rPr>
      <w:rFonts w:ascii="Verdana" w:hAnsi="Verdana"/>
      <w:sz w:val="20"/>
      <w:szCs w:val="20"/>
      <w:lang w:eastAsia="en-US"/>
    </w:rPr>
  </w:style>
  <w:style w:type="paragraph" w:styleId="1087" w:customStyle="1">
    <w:name w:val="Char Char1 Char Char Char Char1 Char Char Char Char Char Char"/>
    <w:basedOn w:val="761"/>
    <w:uiPriority w:val="0"/>
    <w:qFormat/>
    <w:rPr>
      <w:rFonts w:ascii="Tahoma" w:hAnsi="Tahoma"/>
      <w:sz w:val="24"/>
      <w:szCs w:val="20"/>
    </w:rPr>
  </w:style>
  <w:style w:type="paragraph" w:styleId="1088" w:customStyle="1">
    <w:name w:val="xl32"/>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9" w:customStyle="1">
    <w:name w:val="样式3"/>
    <w:basedOn w:val="761"/>
    <w:next w:val="761"/>
    <w:uiPriority w:val="0"/>
    <w:qFormat/>
    <w:pPr>
      <w:spacing w:line="360" w:lineRule="auto"/>
    </w:pPr>
    <w:rPr>
      <w:szCs w:val="20"/>
    </w:rPr>
  </w:style>
  <w:style w:type="paragraph" w:styleId="1090" w:customStyle="1">
    <w:name w:val="样式 标题 3H3sect1.2.3BOD 0Heading 3 - oldh3l3CTLevel 3 Head..."/>
    <w:basedOn w:val="764"/>
    <w:uiPriority w:val="0"/>
    <w:qFormat/>
    <w:pPr>
      <w:jc w:val="left"/>
      <w:spacing w:line="240" w:lineRule="auto"/>
    </w:pPr>
    <w:rPr>
      <w:rFonts w:cs="宋体"/>
      <w:sz w:val="30"/>
      <w:szCs w:val="20"/>
    </w:rPr>
  </w:style>
  <w:style w:type="paragraph" w:styleId="1091" w:customStyle="1">
    <w:name w:val="z-窗体顶端1"/>
    <w:basedOn w:val="761"/>
    <w:next w:val="761"/>
    <w:uiPriority w:val="0"/>
    <w:qFormat/>
    <w:pPr>
      <w:jc w:val="center"/>
      <w:widowControl/>
      <w:pBdr>
        <w:bottom w:val="single" w:color="auto" w:sz="6" w:space="1"/>
      </w:pBdr>
    </w:pPr>
    <w:rPr>
      <w:rFonts w:ascii="Arial" w:hAnsi="Arial" w:cs="Arial"/>
      <w:vanish/>
      <w:sz w:val="16"/>
      <w:szCs w:val="16"/>
    </w:rPr>
  </w:style>
  <w:style w:type="paragraph" w:styleId="1092" w:customStyle="1">
    <w:name w:val="宏图高科"/>
    <w:basedOn w:val="761"/>
    <w:uiPriority w:val="0"/>
    <w:qFormat/>
    <w:pPr>
      <w:ind w:firstLine="480"/>
      <w:spacing w:line="360" w:lineRule="auto"/>
    </w:pPr>
    <w:rPr>
      <w:rFonts w:eastAsia="楷体_GB2312"/>
      <w:sz w:val="24"/>
      <w:szCs w:val="20"/>
    </w:rPr>
  </w:style>
  <w:style w:type="paragraph" w:styleId="1093" w:customStyle="1">
    <w:name w:val="xl44"/>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4" w:customStyle="1">
    <w:name w:val="font5"/>
    <w:basedOn w:val="761"/>
    <w:uiPriority w:val="0"/>
    <w:qFormat/>
    <w:pPr>
      <w:jc w:val="left"/>
      <w:spacing w:before="100" w:beforeAutospacing="1" w:after="100" w:afterAutospacing="1"/>
      <w:widowControl/>
    </w:pPr>
    <w:rPr>
      <w:rFonts w:ascii="宋体" w:hAnsi="宋体" w:cs="宋体"/>
      <w:sz w:val="18"/>
      <w:szCs w:val="18"/>
    </w:rPr>
  </w:style>
  <w:style w:type="paragraph" w:styleId="1095" w:customStyle="1">
    <w:name w:val="Char1 Char Char Char"/>
    <w:basedOn w:val="761"/>
    <w:uiPriority w:val="0"/>
    <w:qFormat/>
    <w:rPr>
      <w:rFonts w:ascii="Tahoma" w:hAnsi="Tahoma"/>
      <w:sz w:val="24"/>
      <w:szCs w:val="20"/>
    </w:rPr>
  </w:style>
  <w:style w:type="paragraph" w:styleId="1096" w:customStyle="1">
    <w:name w:val="Char Char Char Char Char Char Char Char Char Char Char Char Char Char"/>
    <w:basedOn w:val="761"/>
    <w:uiPriority w:val="0"/>
    <w:qFormat/>
    <w:rPr>
      <w:rFonts w:ascii="Tahoma" w:hAnsi="Tahoma"/>
      <w:sz w:val="24"/>
      <w:szCs w:val="20"/>
    </w:rPr>
  </w:style>
  <w:style w:type="paragraph" w:styleId="1097" w:customStyle="1">
    <w:name w:val="xl45"/>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条1"/>
    <w:basedOn w:val="761"/>
    <w:uiPriority w:val="0"/>
    <w:qFormat/>
    <w:pPr>
      <w:ind w:left="780" w:hanging="360"/>
      <w:spacing w:before="156" w:line="360" w:lineRule="auto"/>
      <w:tabs>
        <w:tab w:val="left" w:pos="780" w:leader="none"/>
      </w:tabs>
    </w:pPr>
    <w:rPr>
      <w:rFonts w:eastAsia="黑体"/>
      <w:sz w:val="24"/>
      <w:szCs w:val="20"/>
    </w:rPr>
  </w:style>
  <w:style w:type="paragraph" w:styleId="1100" w:customStyle="1">
    <w:name w:val="xl34"/>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1" w:customStyle="1">
    <w:name w:val="小四 段落 宋体 Char Char Char"/>
    <w:basedOn w:val="777"/>
    <w:uiPriority w:val="0"/>
    <w:qFormat/>
    <w:pPr>
      <w:ind w:left="0" w:right="-33" w:firstLine="545"/>
      <w:jc w:val="left"/>
      <w:spacing w:line="360" w:lineRule="auto"/>
      <w:tabs>
        <w:tab w:val="clear" w:pos="2952" w:leader="none"/>
      </w:tabs>
    </w:pPr>
    <w:rPr>
      <w:sz w:val="24"/>
    </w:rPr>
  </w:style>
  <w:style w:type="paragraph" w:styleId="1102" w:customStyle="1">
    <w:name w:val="默认段落字体 Para Char Char Char Char Char Char Char Char Char1 Char Char Char Char Char Char Char"/>
    <w:basedOn w:val="780"/>
    <w:uiPriority w:val="0"/>
    <w:qFormat/>
    <w:rPr>
      <w:szCs w:val="20"/>
    </w:rPr>
  </w:style>
  <w:style w:type="paragraph" w:styleId="1103" w:customStyle="1">
    <w:name w:val="样式 标题 2第一章 标题 2Heading 2 HiddenHeading 2 CCBSheading 2H2h2..."/>
    <w:basedOn w:val="763"/>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104" w:customStyle="1">
    <w:name w:val="flName"/>
    <w:basedOn w:val="1105"/>
    <w:uiPriority w:val="0"/>
    <w:qFormat/>
    <w:pPr>
      <w:spacing w:before="0" w:line="113" w:lineRule="atLeast"/>
    </w:pPr>
  </w:style>
  <w:style w:type="paragraph" w:styleId="1105" w:customStyle="1">
    <w:name w:val="flNote"/>
    <w:basedOn w:val="761"/>
    <w:uiPriority w:val="0"/>
    <w:qFormat/>
    <w:pPr>
      <w:jc w:val="center"/>
      <w:spacing w:before="567" w:line="360" w:lineRule="atLeast"/>
    </w:pPr>
    <w:rPr>
      <w:rFonts w:eastAsia="黑体"/>
      <w:b/>
      <w:sz w:val="24"/>
      <w:szCs w:val="20"/>
    </w:rPr>
  </w:style>
  <w:style w:type="paragraph" w:styleId="1106" w:customStyle="1">
    <w:name w:val="马刚标题1"/>
    <w:basedOn w:val="762"/>
    <w:next w:val="761"/>
    <w:uiPriority w:val="0"/>
    <w:qFormat/>
    <w:pPr>
      <w:ind w:left="567" w:hanging="567"/>
      <w:jc w:val="left"/>
      <w:spacing w:before="400" w:after="120"/>
      <w:tabs>
        <w:tab w:val="left" w:pos="315" w:leader="none"/>
        <w:tab w:val="left" w:pos="567" w:leader="none"/>
      </w:tabs>
    </w:pPr>
    <w:rPr>
      <w:b w:val="0"/>
      <w:bCs w:val="0"/>
      <w:sz w:val="32"/>
      <w:szCs w:val="20"/>
    </w:rPr>
  </w:style>
  <w:style w:type="paragraph" w:styleId="1107" w:customStyle="1">
    <w:name w:val="z-窗体底端1"/>
    <w:basedOn w:val="761"/>
    <w:next w:val="761"/>
    <w:uiPriority w:val="0"/>
    <w:qFormat/>
    <w:pPr>
      <w:jc w:val="center"/>
      <w:widowControl/>
      <w:pBdr>
        <w:top w:val="single" w:color="auto" w:sz="6" w:space="1"/>
      </w:pBdr>
    </w:pPr>
    <w:rPr>
      <w:rFonts w:ascii="Arial" w:hAnsi="Arial" w:cs="Arial"/>
      <w:vanish/>
      <w:sz w:val="16"/>
      <w:szCs w:val="16"/>
    </w:rPr>
  </w:style>
  <w:style w:type="paragraph" w:styleId="1108" w:customStyle="1">
    <w:name w:val="默认段落字体 Para Char Char Char Char Char Char Char"/>
    <w:basedOn w:val="761"/>
    <w:uiPriority w:val="0"/>
    <w:qFormat/>
    <w:rPr>
      <w:rFonts w:ascii="Tahoma" w:hAnsi="Tahoma"/>
      <w:sz w:val="24"/>
      <w:szCs w:val="20"/>
    </w:rPr>
  </w:style>
  <w:style w:type="paragraph" w:styleId="1109" w:customStyle="1">
    <w:name w:val="xl42"/>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110" w:customStyle="1">
    <w:name w:val="正文文本 21"/>
    <w:basedOn w:val="761"/>
    <w:uiPriority w:val="0"/>
    <w:qFormat/>
    <w:pPr>
      <w:ind w:left="720" w:hanging="720"/>
      <w:widowControl/>
    </w:pPr>
    <w:rPr>
      <w:sz w:val="24"/>
      <w:szCs w:val="20"/>
      <w:lang w:val="en-GB"/>
    </w:rPr>
  </w:style>
  <w:style w:type="paragraph" w:styleId="1111" w:customStyle="1">
    <w:name w:val="表头_5"/>
    <w:basedOn w:val="761"/>
    <w:uiPriority w:val="0"/>
    <w:qFormat/>
    <w:pPr>
      <w:spacing w:line="360" w:lineRule="auto"/>
    </w:pPr>
    <w:rPr>
      <w:b/>
      <w:bCs/>
      <w:sz w:val="28"/>
      <w:szCs w:val="21"/>
    </w:rPr>
  </w:style>
  <w:style w:type="paragraph" w:styleId="1112" w:customStyle="1">
    <w:name w:val="样式 加点正文 + 段前: 0.5 行 段后: 0.5 行1"/>
    <w:basedOn w:val="761"/>
    <w:uiPriority w:val="0"/>
    <w:qFormat/>
    <w:pPr>
      <w:ind w:left="1268" w:hanging="420"/>
      <w:spacing w:line="300" w:lineRule="auto"/>
      <w:tabs>
        <w:tab w:val="left" w:pos="1268" w:leader="none"/>
      </w:tabs>
    </w:pPr>
    <w:rPr>
      <w:sz w:val="24"/>
      <w:szCs w:val="20"/>
    </w:rPr>
  </w:style>
  <w:style w:type="paragraph" w:styleId="1113" w:customStyle="1">
    <w:name w:val="xl35"/>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4" w:customStyle="1">
    <w:name w:val="Char Char1 Char"/>
    <w:basedOn w:val="761"/>
    <w:uiPriority w:val="0"/>
    <w:qFormat/>
    <w:pPr>
      <w:jc w:val="left"/>
      <w:spacing w:after="160" w:line="240" w:lineRule="exact"/>
      <w:widowControl/>
    </w:pPr>
    <w:rPr>
      <w:rFonts w:ascii="Verdana" w:hAnsi="Verdana"/>
      <w:sz w:val="20"/>
      <w:szCs w:val="20"/>
      <w:lang w:eastAsia="en-US"/>
    </w:rPr>
  </w:style>
  <w:style w:type="paragraph" w:styleId="1115" w:customStyle="1">
    <w:name w:val="公文正文"/>
    <w:basedOn w:val="785"/>
    <w:uiPriority w:val="0"/>
    <w:qFormat/>
    <w:pPr>
      <w:ind w:left="0" w:firstLine="200"/>
      <w:spacing w:after="0"/>
    </w:pPr>
    <w:rPr>
      <w:rFonts w:ascii="仿宋_GB2312" w:hAnsi="宋体" w:eastAsia="仿宋_GB2312"/>
      <w:sz w:val="28"/>
    </w:rPr>
  </w:style>
  <w:style w:type="paragraph" w:styleId="1116" w:customStyle="1">
    <w:name w:val="xl37"/>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sz w:val="20"/>
      <w:szCs w:val="20"/>
    </w:rPr>
  </w:style>
  <w:style w:type="paragraph" w:styleId="1117" w:customStyle="1">
    <w:name w:val="Char Char Char Char Char Char Char Char Char Char Char"/>
    <w:basedOn w:val="761"/>
    <w:uiPriority w:val="0"/>
    <w:qFormat/>
    <w:rPr>
      <w:rFonts w:ascii="Tahoma" w:hAnsi="Tahoma"/>
      <w:sz w:val="24"/>
      <w:szCs w:val="20"/>
    </w:rPr>
  </w:style>
  <w:style w:type="paragraph" w:styleId="1118" w:customStyle="1">
    <w:name w:val="p0"/>
    <w:basedOn w:val="761"/>
    <w:uiPriority w:val="0"/>
    <w:qFormat/>
    <w:pPr>
      <w:widowControl/>
    </w:pPr>
    <w:rPr>
      <w:szCs w:val="21"/>
    </w:rPr>
  </w:style>
  <w:style w:type="paragraph" w:styleId="1119" w:customStyle="1">
    <w:name w:val="方案文档"/>
    <w:basedOn w:val="761"/>
    <w:uiPriority w:val="0"/>
    <w:qFormat/>
    <w:pPr>
      <w:ind w:firstLine="225"/>
      <w:spacing w:before="60" w:after="60" w:line="360" w:lineRule="auto"/>
    </w:pPr>
    <w:rPr>
      <w:rFonts w:ascii="宋体"/>
      <w:color w:val="000000"/>
      <w:sz w:val="24"/>
      <w:szCs w:val="20"/>
    </w:rPr>
  </w:style>
  <w:style w:type="paragraph" w:styleId="1120" w:customStyle="1">
    <w:name w:val="xl36"/>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1" w:customStyle="1">
    <w:name w:val="Char"/>
    <w:basedOn w:val="761"/>
    <w:uiPriority w:val="0"/>
    <w:qFormat/>
    <w:pPr>
      <w:spacing w:line="360" w:lineRule="auto"/>
    </w:pPr>
    <w:rPr>
      <w:rFonts w:ascii="Tahoma" w:hAnsi="Tahoma"/>
      <w:sz w:val="24"/>
      <w:szCs w:val="20"/>
    </w:rPr>
  </w:style>
  <w:style w:type="paragraph" w:styleId="1122" w:customStyle="1">
    <w:name w:val="小四 段落 宋体 Char Char Char Char"/>
    <w:basedOn w:val="761"/>
    <w:uiPriority w:val="0"/>
    <w:qFormat/>
    <w:pPr>
      <w:ind w:right="-33" w:firstLine="480"/>
      <w:jc w:val="left"/>
      <w:spacing w:line="360" w:lineRule="auto"/>
    </w:pPr>
    <w:rPr>
      <w:sz w:val="24"/>
    </w:rPr>
  </w:style>
  <w:style w:type="paragraph" w:styleId="1123" w:customStyle="1">
    <w:name w:val="样式 样式 首行缩进:  2 字符 + 行距: 1.5 倍行距"/>
    <w:basedOn w:val="761"/>
    <w:uiPriority w:val="0"/>
    <w:qFormat/>
    <w:pPr>
      <w:ind w:firstLine="470"/>
      <w:spacing w:line="360" w:lineRule="auto"/>
    </w:pPr>
    <w:rPr>
      <w:sz w:val="24"/>
      <w:szCs w:val="20"/>
    </w:rPr>
  </w:style>
  <w:style w:type="paragraph" w:styleId="1124" w:customStyle="1">
    <w:name w:val="插图"/>
    <w:basedOn w:val="761"/>
    <w:uiPriority w:val="0"/>
    <w:qFormat/>
    <w:pPr>
      <w:jc w:val="center"/>
      <w:tabs>
        <w:tab w:val="left" w:pos="1620" w:leader="none"/>
      </w:tabs>
    </w:pPr>
    <w:rPr>
      <w:bCs/>
      <w:color w:val="000000"/>
      <w:szCs w:val="22"/>
    </w:rPr>
  </w:style>
  <w:style w:type="paragraph" w:styleId="1125" w:customStyle="1">
    <w:name w:val="正文缩进2字符"/>
    <w:basedOn w:val="761"/>
    <w:uiPriority w:val="0"/>
    <w:qFormat/>
    <w:pPr>
      <w:ind w:firstLine="200"/>
      <w:spacing w:line="300" w:lineRule="auto"/>
    </w:pPr>
    <w:rPr>
      <w:rFonts w:ascii="仿宋_GB2312" w:eastAsia="仿宋_GB2312"/>
      <w:sz w:val="32"/>
      <w:szCs w:val="32"/>
    </w:rPr>
  </w:style>
  <w:style w:type="paragraph" w:styleId="1126" w:customStyle="1">
    <w:name w:val="CD 正文"/>
    <w:basedOn w:val="761"/>
    <w:uiPriority w:val="0"/>
    <w:qFormat/>
    <w:pPr>
      <w:jc w:val="left"/>
    </w:pPr>
    <w:rPr>
      <w:rFonts w:ascii="Arial" w:hAnsi="Arial" w:eastAsia="微软雅黑"/>
    </w:rPr>
  </w:style>
  <w:style w:type="paragraph" w:styleId="1127" w:customStyle="1">
    <w:name w:val="标题1，章节第一层"/>
    <w:basedOn w:val="1066"/>
    <w:next w:val="1066"/>
    <w:uiPriority w:val="0"/>
    <w:qFormat/>
    <w:pPr>
      <w:ind w:left="482"/>
      <w:tabs>
        <w:tab w:val="left" w:pos="693" w:leader="none"/>
      </w:tabs>
      <w:outlineLvl w:val="0"/>
    </w:pPr>
    <w:rPr>
      <w:color w:val="000000"/>
      <w:sz w:val="24"/>
      <w:szCs w:val="24"/>
    </w:rPr>
  </w:style>
  <w:style w:type="paragraph" w:styleId="1128" w:customStyle="1">
    <w:name w:val="a0"/>
    <w:basedOn w:val="761"/>
    <w:uiPriority w:val="0"/>
    <w:qFormat/>
    <w:pPr>
      <w:spacing w:before="100" w:beforeAutospacing="1" w:after="100" w:afterAutospacing="1"/>
      <w:widowControl/>
    </w:pPr>
    <w:rPr>
      <w:rFonts w:ascii="宋体" w:hAnsi="宋体" w:cs="宋体"/>
      <w:sz w:val="24"/>
    </w:rPr>
  </w:style>
  <w:style w:type="paragraph" w:styleId="1129" w:customStyle="1">
    <w:name w:val="a"/>
    <w:basedOn w:val="761"/>
    <w:uiPriority w:val="0"/>
    <w:qFormat/>
    <w:pPr>
      <w:spacing w:before="100" w:beforeAutospacing="1" w:after="100" w:afterAutospacing="1"/>
      <w:widowControl/>
    </w:pPr>
    <w:rPr>
      <w:rFonts w:ascii="宋体" w:hAnsi="宋体" w:cs="宋体"/>
      <w:sz w:val="24"/>
    </w:rPr>
  </w:style>
  <w:style w:type="paragraph" w:styleId="1130"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31" w:customStyle="1">
    <w:name w:val="content_lineheight"/>
    <w:basedOn w:val="761"/>
    <w:uiPriority w:val="0"/>
    <w:qFormat/>
    <w:pPr>
      <w:jc w:val="left"/>
      <w:spacing w:before="100" w:beforeAutospacing="1" w:after="100" w:afterAutospacing="1"/>
      <w:widowControl/>
    </w:pPr>
    <w:rPr>
      <w:rFonts w:ascii="宋体" w:hAnsi="宋体"/>
      <w:sz w:val="24"/>
    </w:rPr>
  </w:style>
  <w:style w:type="paragraph" w:styleId="1132" w:customStyle="1">
    <w:name w:val="正文 + 宋体"/>
    <w:basedOn w:val="761"/>
    <w:uiPriority w:val="0"/>
    <w:qFormat/>
    <w:pPr>
      <w:ind w:firstLine="420"/>
      <w:spacing w:line="360" w:lineRule="auto"/>
    </w:pPr>
  </w:style>
  <w:style w:type="paragraph" w:styleId="1133" w:customStyle="1">
    <w:name w:val="标题3，章节第三层"/>
    <w:basedOn w:val="761"/>
    <w:next w:val="1066"/>
    <w:uiPriority w:val="0"/>
    <w:qFormat/>
    <w:pPr>
      <w:spacing w:before="78" w:line="300" w:lineRule="auto"/>
      <w:outlineLvl w:val="2"/>
    </w:pPr>
    <w:rPr>
      <w:rFonts w:ascii="Arial" w:hAnsi="Arial" w:eastAsia="华文细黑"/>
      <w:sz w:val="30"/>
    </w:rPr>
  </w:style>
  <w:style w:type="paragraph" w:styleId="1134" w:customStyle="1">
    <w:name w:val="Char Char Char Char Char Char Char Char Char"/>
    <w:basedOn w:val="761"/>
    <w:uiPriority w:val="0"/>
    <w:qFormat/>
    <w:rPr>
      <w:szCs w:val="21"/>
    </w:rPr>
  </w:style>
  <w:style w:type="paragraph" w:styleId="1135" w:customStyle="1">
    <w:name w:val="符号与编号"/>
    <w:basedOn w:val="761"/>
    <w:uiPriority w:val="0"/>
    <w:qFormat/>
    <w:pPr>
      <w:ind w:left="900" w:hanging="420"/>
      <w:spacing w:line="400" w:lineRule="atLeast"/>
      <w:tabs>
        <w:tab w:val="left" w:pos="900" w:leader="none"/>
      </w:tabs>
    </w:pPr>
    <w:rPr>
      <w:sz w:val="24"/>
    </w:rPr>
  </w:style>
  <w:style w:type="paragraph" w:styleId="1136" w:customStyle="1">
    <w:name w:val="Char Char Char Char Char Char Char1"/>
    <w:basedOn w:val="761"/>
    <w:uiPriority w:val="0"/>
    <w:qFormat/>
    <w:pPr>
      <w:jc w:val="left"/>
    </w:pPr>
    <w:rPr>
      <w:rFonts w:ascii="Tahoma" w:hAnsi="Tahoma"/>
      <w:sz w:val="24"/>
      <w:szCs w:val="20"/>
    </w:rPr>
  </w:style>
  <w:style w:type="paragraph" w:styleId="1137" w:customStyle="1">
    <w:name w:val="1"/>
    <w:basedOn w:val="761"/>
    <w:next w:val="810"/>
    <w:uiPriority w:val="0"/>
    <w:qFormat/>
    <w:pPr>
      <w:jc w:val="center"/>
      <w:spacing w:line="360" w:lineRule="auto"/>
    </w:pPr>
    <w:rPr>
      <w:rFonts w:eastAsia="黑体"/>
      <w:b/>
      <w:sz w:val="36"/>
    </w:rPr>
  </w:style>
  <w:style w:type="paragraph" w:styleId="1138" w:customStyle="1">
    <w:name w:val="Char Char Char Char"/>
    <w:basedOn w:val="761"/>
    <w:uiPriority w:val="0"/>
    <w:qFormat/>
    <w:pPr>
      <w:jc w:val="center"/>
      <w:spacing w:after="160" w:line="240" w:lineRule="exact"/>
      <w:widowControl/>
    </w:pPr>
    <w:rPr>
      <w:rFonts w:ascii="黑体" w:hAnsi="Verdana" w:eastAsia="黑体"/>
      <w:sz w:val="32"/>
      <w:szCs w:val="32"/>
      <w:lang w:eastAsia="en-US"/>
    </w:rPr>
  </w:style>
  <w:style w:type="paragraph" w:styleId="1139" w:customStyle="1">
    <w:name w:val="马刚标题4"/>
    <w:basedOn w:val="1064"/>
    <w:next w:val="761"/>
    <w:uiPriority w:val="0"/>
    <w:qFormat/>
    <w:pPr>
      <w:spacing w:before="100" w:after="40"/>
      <w:tabs>
        <w:tab w:val="left" w:pos="1050" w:leader="none"/>
      </w:tabs>
      <w:outlineLvl w:val="3"/>
    </w:pPr>
    <w:rPr>
      <w:b w:val="0"/>
    </w:rPr>
  </w:style>
  <w:style w:type="paragraph" w:styleId="1140" w:customStyle="1">
    <w:name w:val="标题4，章节第四层"/>
    <w:basedOn w:val="761"/>
    <w:next w:val="761"/>
    <w:uiPriority w:val="0"/>
    <w:qFormat/>
    <w:pPr>
      <w:spacing w:line="360" w:lineRule="auto"/>
      <w:tabs>
        <w:tab w:val="left" w:pos="0" w:leader="none"/>
      </w:tabs>
      <w:outlineLvl w:val="3"/>
    </w:pPr>
    <w:rPr>
      <w:rFonts w:ascii="宋体" w:hAnsi="宋体"/>
      <w:b/>
      <w:sz w:val="24"/>
    </w:rPr>
  </w:style>
  <w:style w:type="paragraph" w:styleId="1141" w:customStyle="1">
    <w:name w:val="xl43"/>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2" w:customStyle="1">
    <w:name w:val="方案正文"/>
    <w:basedOn w:val="761"/>
    <w:uiPriority w:val="0"/>
    <w:qFormat/>
    <w:pPr>
      <w:ind w:firstLine="359"/>
      <w:jc w:val="left"/>
      <w:spacing w:before="156" w:line="360" w:lineRule="auto"/>
    </w:pPr>
    <w:rPr>
      <w:rFonts w:ascii="Arial" w:hAnsi="Arial" w:cs="宋体"/>
      <w:sz w:val="24"/>
      <w:szCs w:val="21"/>
    </w:rPr>
  </w:style>
  <w:style w:type="paragraph" w:styleId="1143" w:customStyle="1">
    <w:name w:val="正文表标题"/>
    <w:next w:val="1062"/>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44" w:customStyle="1">
    <w:name w:val="公文标题 2"/>
    <w:basedOn w:val="761"/>
    <w:next w:val="1115"/>
    <w:uiPriority w:val="0"/>
    <w:qFormat/>
    <w:pPr>
      <w:outlineLvl w:val="1"/>
    </w:pPr>
    <w:rPr>
      <w:rFonts w:ascii="仿宋_GB2312" w:hAnsi="宋体" w:eastAsia="仿宋_GB2312"/>
      <w:sz w:val="28"/>
    </w:rPr>
  </w:style>
  <w:style w:type="paragraph" w:styleId="1145" w:customStyle="1">
    <w:name w:val="正文2"/>
    <w:basedOn w:val="761"/>
    <w:uiPriority w:val="0"/>
    <w:qFormat/>
    <w:pPr>
      <w:ind w:firstLine="510"/>
      <w:spacing w:before="156" w:line="360" w:lineRule="auto"/>
    </w:pPr>
    <w:rPr>
      <w:sz w:val="24"/>
      <w:szCs w:val="20"/>
    </w:rPr>
  </w:style>
  <w:style w:type="paragraph" w:styleId="1146" w:customStyle="1">
    <w:name w:val="正文lzq"/>
    <w:basedOn w:val="761"/>
    <w:uiPriority w:val="0"/>
    <w:qFormat/>
    <w:pPr>
      <w:ind w:firstLine="480"/>
      <w:spacing w:line="360" w:lineRule="auto"/>
    </w:pPr>
    <w:rPr>
      <w:sz w:val="24"/>
      <w:szCs w:val="20"/>
    </w:rPr>
  </w:style>
  <w:style w:type="paragraph" w:styleId="1147" w:customStyle="1">
    <w:name w:val="样式"/>
    <w:basedOn w:val="761"/>
    <w:uiPriority w:val="0"/>
    <w:qFormat/>
    <w:pPr>
      <w:spacing w:before="120" w:after="120" w:line="360" w:lineRule="auto"/>
    </w:pPr>
    <w:rPr>
      <w:rFonts w:ascii="宋体"/>
      <w:sz w:val="24"/>
      <w:szCs w:val="20"/>
    </w:rPr>
  </w:style>
  <w:style w:type="paragraph" w:styleId="1148" w:customStyle="1">
    <w:name w:val="xl41"/>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49" w:customStyle="1">
    <w:name w:val="zw"/>
    <w:basedOn w:val="761"/>
    <w:uiPriority w:val="0"/>
    <w:qFormat/>
    <w:pPr>
      <w:ind w:firstLine="480"/>
      <w:jc w:val="left"/>
      <w:spacing w:line="360" w:lineRule="auto"/>
      <w:widowControl/>
    </w:pPr>
    <w:rPr>
      <w:rFonts w:ascii="宋体" w:hAnsi="宋体"/>
      <w:bCs/>
      <w:sz w:val="24"/>
      <w:szCs w:val="20"/>
    </w:rPr>
  </w:style>
  <w:style w:type="paragraph" w:styleId="1150" w:customStyle="1">
    <w:name w:val="Char1"/>
    <w:basedOn w:val="761"/>
    <w:uiPriority w:val="0"/>
    <w:qFormat/>
    <w:rPr>
      <w:rFonts w:ascii="仿宋_GB2312" w:eastAsia="仿宋_GB2312"/>
      <w:b/>
      <w:sz w:val="32"/>
      <w:szCs w:val="32"/>
    </w:rPr>
  </w:style>
  <w:style w:type="paragraph" w:styleId="1151" w:customStyle="1">
    <w:name w:val="font7"/>
    <w:basedOn w:val="761"/>
    <w:uiPriority w:val="0"/>
    <w:qFormat/>
    <w:pPr>
      <w:jc w:val="left"/>
      <w:spacing w:before="100" w:beforeAutospacing="1" w:after="100" w:afterAutospacing="1"/>
      <w:widowControl/>
    </w:pPr>
    <w:rPr>
      <w:rFonts w:hint="eastAsia" w:ascii="宋体" w:hAnsi="宋体"/>
      <w:b/>
      <w:bCs/>
      <w:sz w:val="24"/>
    </w:rPr>
  </w:style>
  <w:style w:type="paragraph" w:styleId="1152" w:customStyle="1">
    <w:name w:val="丁华标题2"/>
    <w:basedOn w:val="763"/>
    <w:next w:val="1153"/>
    <w:uiPriority w:val="0"/>
    <w:qFormat/>
    <w:pPr>
      <w:ind w:left="567" w:hanging="567"/>
      <w:jc w:val="left"/>
      <w:spacing w:before="120" w:after="120"/>
      <w:tabs>
        <w:tab w:val="left" w:pos="567" w:leader="none"/>
      </w:tabs>
    </w:pPr>
    <w:rPr>
      <w:color w:val="000000"/>
      <w:sz w:val="28"/>
      <w:szCs w:val="20"/>
    </w:rPr>
  </w:style>
  <w:style w:type="paragraph" w:styleId="1153" w:customStyle="1">
    <w:name w:val="丁华正文"/>
    <w:basedOn w:val="806"/>
    <w:uiPriority w:val="0"/>
    <w:qFormat/>
    <w:pPr>
      <w:ind w:left="0" w:firstLine="510"/>
      <w:spacing w:before="0" w:after="0" w:line="360" w:lineRule="auto"/>
    </w:pPr>
    <w:rPr>
      <w:rFonts w:ascii="宋体" w:hAnsi="Arial"/>
      <w:bCs w:val="0"/>
      <w:color w:val="000000"/>
      <w:szCs w:val="16"/>
    </w:rPr>
  </w:style>
  <w:style w:type="paragraph" w:styleId="1154" w:customStyle="1">
    <w:name w:val="样式 标题 3H32nd Subheadl3CTh3Level 3 Headlevel_3PIM 3Headi...2"/>
    <w:basedOn w:val="764"/>
    <w:uiPriority w:val="0"/>
    <w:qFormat/>
    <w:pPr>
      <w:ind w:left="709" w:hanging="709"/>
      <w:jc w:val="left"/>
      <w:spacing w:after="120" w:line="360" w:lineRule="auto"/>
      <w:tabs>
        <w:tab w:val="left" w:pos="709" w:leader="none"/>
      </w:tabs>
    </w:pPr>
    <w:rPr>
      <w:rFonts w:cs="宋体"/>
      <w:sz w:val="30"/>
      <w:szCs w:val="20"/>
    </w:rPr>
  </w:style>
  <w:style w:type="paragraph" w:styleId="1155" w:customStyle="1">
    <w:name w:val="列出段落1"/>
    <w:basedOn w:val="761"/>
    <w:link w:val="1225"/>
    <w:uiPriority w:val="0"/>
    <w:qFormat/>
    <w:pPr>
      <w:ind w:firstLine="420"/>
    </w:pPr>
    <w:rPr>
      <w:rFonts w:ascii="Calibri" w:hAnsi="Calibri"/>
      <w:szCs w:val="22"/>
    </w:rPr>
  </w:style>
  <w:style w:type="paragraph" w:styleId="1156" w:customStyle="1">
    <w:name w:val="大标题"/>
    <w:basedOn w:val="761"/>
    <w:next w:val="761"/>
    <w:uiPriority w:val="0"/>
    <w:qFormat/>
    <w:pPr>
      <w:ind w:hanging="420"/>
      <w:pageBreakBefore/>
      <w:spacing w:line="360" w:lineRule="auto"/>
      <w:tabs>
        <w:tab w:val="left" w:pos="420" w:leader="none"/>
      </w:tabs>
      <w:outlineLvl w:val="0"/>
    </w:pPr>
    <w:rPr>
      <w:b/>
      <w:iCs/>
      <w:sz w:val="44"/>
    </w:rPr>
  </w:style>
  <w:style w:type="paragraph" w:styleId="1157" w:customStyle="1">
    <w:name w:val="tableau"/>
    <w:basedOn w:val="761"/>
    <w:uiPriority w:val="0"/>
    <w:qFormat/>
    <w:pPr>
      <w:jc w:val="center"/>
      <w:spacing w:before="20" w:after="20"/>
      <w:widowControl/>
    </w:pPr>
    <w:rPr>
      <w:rFonts w:ascii="Arial" w:hAnsi="Arial"/>
      <w:sz w:val="16"/>
      <w:szCs w:val="20"/>
      <w:lang w:val="en-GB" w:eastAsia="en-US"/>
    </w:rPr>
  </w:style>
  <w:style w:type="paragraph" w:styleId="1158" w:customStyle="1">
    <w:name w:val="普通(网站)1"/>
    <w:basedOn w:val="761"/>
    <w:uiPriority w:val="0"/>
    <w:qFormat/>
    <w:pPr>
      <w:jc w:val="left"/>
      <w:spacing w:before="100" w:beforeAutospacing="1" w:after="100" w:afterAutospacing="1"/>
      <w:widowControl/>
    </w:pPr>
    <w:rPr>
      <w:rFonts w:ascii="宋体" w:cs="宋体"/>
      <w:sz w:val="24"/>
    </w:rPr>
  </w:style>
  <w:style w:type="paragraph" w:styleId="1159" w:customStyle="1">
    <w:name w:val="Char Char Char Char Char Char Char Char Char Char Char1 Char Char Char1"/>
    <w:basedOn w:val="761"/>
    <w:uiPriority w:val="0"/>
    <w:qFormat/>
    <w:pPr>
      <w:ind w:firstLine="200"/>
      <w:jc w:val="left"/>
    </w:pPr>
    <w:rPr>
      <w:rFonts w:ascii="Tahoma" w:hAnsi="Tahoma"/>
      <w:sz w:val="24"/>
    </w:rPr>
  </w:style>
  <w:style w:type="paragraph" w:styleId="1160" w:customStyle="1">
    <w:name w:val="项目符号，二级"/>
    <w:basedOn w:val="1066"/>
    <w:next w:val="1066"/>
    <w:uiPriority w:val="0"/>
    <w:qFormat/>
    <w:pPr>
      <w:ind w:left="1337" w:right="-27" w:firstLine="480"/>
      <w:tabs>
        <w:tab w:val="left" w:pos="1211" w:leader="none"/>
        <w:tab w:val="left" w:pos="1337" w:leader="none"/>
      </w:tabs>
    </w:pPr>
    <w:rPr>
      <w:bCs w:val="0"/>
      <w:color w:val="000000"/>
      <w:sz w:val="24"/>
      <w:szCs w:val="24"/>
    </w:rPr>
  </w:style>
  <w:style w:type="paragraph" w:styleId="1161" w:customStyle="1">
    <w:name w:val="标题2，章节第二层"/>
    <w:basedOn w:val="761"/>
    <w:next w:val="1066"/>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162" w:customStyle="1">
    <w:name w:val="Char Char Char Char Char Char Char Char Char1"/>
    <w:basedOn w:val="761"/>
    <w:uiPriority w:val="0"/>
    <w:qFormat/>
    <w:pPr>
      <w:ind w:left="360" w:hanging="360"/>
      <w:tabs>
        <w:tab w:val="left" w:pos="360" w:leader="none"/>
      </w:tabs>
    </w:pPr>
    <w:rPr>
      <w:sz w:val="24"/>
    </w:rPr>
  </w:style>
  <w:style w:type="paragraph" w:styleId="1163" w:customStyle="1">
    <w:name w:val="标准文本"/>
    <w:basedOn w:val="761"/>
    <w:uiPriority w:val="0"/>
    <w:qFormat/>
    <w:pPr>
      <w:ind w:firstLine="480"/>
      <w:spacing w:line="360" w:lineRule="auto"/>
    </w:pPr>
    <w:rPr>
      <w:rFonts w:cs="宋体"/>
      <w:sz w:val="24"/>
    </w:rPr>
  </w:style>
  <w:style w:type="paragraph" w:styleId="1164" w:customStyle="1">
    <w:name w:val="标题 4宋体"/>
    <w:basedOn w:val="765"/>
    <w:uiPriority w:val="0"/>
    <w:qFormat/>
    <w:pPr>
      <w:jc w:val="left"/>
      <w:keepLines w:val="0"/>
      <w:spacing w:before="0" w:after="0" w:line="360" w:lineRule="auto"/>
    </w:pPr>
    <w:rPr>
      <w:rFonts w:ascii="宋体" w:hAnsi="宋体" w:eastAsia="宋体"/>
      <w:bCs/>
      <w:color w:val="000000"/>
      <w:sz w:val="24"/>
    </w:rPr>
  </w:style>
  <w:style w:type="paragraph" w:styleId="1165" w:customStyle="1">
    <w:name w:val="p16"/>
    <w:basedOn w:val="761"/>
    <w:uiPriority w:val="0"/>
    <w:qFormat/>
    <w:pPr>
      <w:ind w:left="720"/>
      <w:jc w:val="left"/>
      <w:widowControl/>
    </w:pPr>
    <w:rPr>
      <w:rFonts w:ascii="Arial" w:hAnsi="Arial" w:cs="Arial"/>
      <w:sz w:val="24"/>
    </w:rPr>
  </w:style>
  <w:style w:type="paragraph" w:styleId="1166" w:customStyle="1">
    <w:name w:val="样式 样式 首行缩进:  0.74 厘米 行距: 1.5 倍行距 + 段后: 0.5 行"/>
    <w:basedOn w:val="761"/>
    <w:uiPriority w:val="0"/>
    <w:qFormat/>
    <w:pPr>
      <w:ind w:firstLine="420"/>
      <w:spacing w:line="360" w:lineRule="auto"/>
    </w:pPr>
    <w:rPr>
      <w:rFonts w:ascii="楷体_GB2312" w:eastAsia="楷体_GB2312"/>
      <w:bCs/>
      <w:sz w:val="24"/>
      <w:szCs w:val="20"/>
    </w:rPr>
  </w:style>
  <w:style w:type="paragraph" w:styleId="1167" w:customStyle="1">
    <w:name w:val="样式1"/>
    <w:basedOn w:val="761"/>
    <w:uiPriority w:val="0"/>
    <w:qFormat/>
    <w:pPr>
      <w:ind w:firstLine="480"/>
      <w:spacing w:line="300" w:lineRule="auto"/>
    </w:pPr>
    <w:rPr>
      <w:sz w:val="24"/>
    </w:rPr>
  </w:style>
  <w:style w:type="paragraph" w:styleId="1168" w:customStyle="1">
    <w:name w:val="Test2"/>
    <w:basedOn w:val="763"/>
    <w:uiPriority w:val="0"/>
    <w:qFormat/>
    <w:pPr>
      <w:jc w:val="center"/>
      <w:spacing w:line="480" w:lineRule="exact"/>
      <w:widowControl/>
    </w:pPr>
    <w:rPr>
      <w:rFonts w:ascii="黑体"/>
      <w:sz w:val="24"/>
      <w:szCs w:val="24"/>
    </w:rPr>
  </w:style>
  <w:style w:type="paragraph" w:styleId="1169" w:customStyle="1">
    <w:name w:val="样式 段后: 0.5 行 左  0.75 字符"/>
    <w:basedOn w:val="761"/>
    <w:uiPriority w:val="0"/>
    <w:qFormat/>
    <w:pPr>
      <w:ind w:firstLine="420"/>
      <w:spacing w:line="360" w:lineRule="auto"/>
      <w:widowControl/>
    </w:pPr>
    <w:rPr>
      <w:rFonts w:hAnsi="Arial" w:cs="Arial"/>
      <w:szCs w:val="21"/>
    </w:rPr>
  </w:style>
  <w:style w:type="paragraph" w:styleId="1170" w:customStyle="1">
    <w:name w:val="正文 首行缩进:  2 字符 Char Char"/>
    <w:basedOn w:val="761"/>
    <w:uiPriority w:val="0"/>
    <w:qFormat/>
    <w:pPr>
      <w:ind w:firstLine="480"/>
      <w:spacing w:line="360" w:lineRule="auto"/>
    </w:pPr>
    <w:rPr>
      <w:rFonts w:ascii="楷体_GB2312" w:eastAsia="楷体_GB2312"/>
      <w:bCs/>
      <w:sz w:val="24"/>
    </w:rPr>
  </w:style>
  <w:style w:type="paragraph" w:styleId="1171">
    <w:name w:val="List Paragraph"/>
    <w:basedOn w:val="761"/>
    <w:uiPriority w:val="0"/>
    <w:qFormat/>
    <w:pPr>
      <w:ind w:firstLine="420"/>
    </w:pPr>
  </w:style>
  <w:style w:type="paragraph" w:styleId="1172" w:customStyle="1">
    <w:name w:val="正文 居中"/>
    <w:basedOn w:val="761"/>
    <w:uiPriority w:val="0"/>
    <w:qFormat/>
    <w:pPr>
      <w:jc w:val="center"/>
      <w:spacing w:line="360" w:lineRule="auto"/>
    </w:pPr>
    <w:rPr>
      <w:sz w:val="24"/>
      <w:szCs w:val="20"/>
    </w:rPr>
  </w:style>
  <w:style w:type="paragraph" w:styleId="1173"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74" w:customStyle="1">
    <w:name w:val="xl28"/>
    <w:basedOn w:val="761"/>
    <w:uiPriority w:val="0"/>
    <w:qFormat/>
    <w:pPr>
      <w:jc w:val="center"/>
      <w:spacing w:before="100" w:beforeAutospacing="1" w:after="100" w:afterAutospacing="1"/>
      <w:widowControl/>
      <w:pBdr>
        <w:left w:val="single" w:color="auto" w:sz="4" w:space="0"/>
        <w:bottom w:val="single" w:color="auto" w:sz="4" w:space="0"/>
      </w:pBdr>
    </w:pPr>
    <w:rPr>
      <w:rFonts w:ascii="宋体" w:hAnsi="宋体"/>
      <w:sz w:val="24"/>
      <w:szCs w:val="20"/>
    </w:rPr>
  </w:style>
  <w:style w:type="paragraph" w:styleId="1175" w:customStyle="1">
    <w:name w:val="样式2"/>
    <w:basedOn w:val="761"/>
    <w:uiPriority w:val="0"/>
    <w:qFormat/>
    <w:pPr>
      <w:ind w:left="200"/>
      <w:spacing w:line="360" w:lineRule="auto"/>
    </w:pPr>
    <w:rPr>
      <w:rFonts w:ascii="宋体" w:hAnsi="宋体"/>
      <w:b/>
      <w:sz w:val="24"/>
    </w:rPr>
  </w:style>
  <w:style w:type="paragraph" w:styleId="1176" w:customStyle="1">
    <w:name w:val="正文文本 New New"/>
    <w:basedOn w:val="761"/>
    <w:uiPriority w:val="0"/>
    <w:qFormat/>
    <w:pPr>
      <w:ind w:firstLine="200"/>
      <w:spacing w:before="60" w:after="60" w:line="360" w:lineRule="auto"/>
      <w:widowControl/>
    </w:pPr>
    <w:rPr>
      <w:rFonts w:eastAsia="华文楷体"/>
      <w:sz w:val="24"/>
    </w:rPr>
  </w:style>
  <w:style w:type="paragraph" w:styleId="1177" w:customStyle="1">
    <w:name w:val="xl39"/>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8" w:customStyle="1">
    <w:name w:val="Char Char2 Char"/>
    <w:basedOn w:val="761"/>
    <w:uiPriority w:val="0"/>
    <w:qFormat/>
    <w:pPr>
      <w:ind w:left="390" w:hanging="390"/>
      <w:keepLines/>
      <w:keepNext/>
      <w:pageBreakBefore/>
      <w:tabs>
        <w:tab w:val="left" w:pos="390" w:leader="none"/>
      </w:tabs>
    </w:pPr>
    <w:rPr>
      <w:rFonts w:ascii="Tahoma" w:hAnsi="Tahoma"/>
      <w:sz w:val="24"/>
      <w:szCs w:val="20"/>
    </w:rPr>
  </w:style>
  <w:style w:type="paragraph" w:styleId="1179" w:customStyle="1">
    <w:name w:val="二级条标题"/>
    <w:basedOn w:val="761"/>
    <w:next w:val="1062"/>
    <w:uiPriority w:val="0"/>
    <w:qFormat/>
    <w:pPr>
      <w:ind w:hanging="420"/>
      <w:widowControl/>
      <w:tabs>
        <w:tab w:val="left" w:pos="2240" w:leader="none"/>
      </w:tabs>
      <w:outlineLvl w:val="3"/>
    </w:pPr>
    <w:rPr>
      <w:rFonts w:eastAsia="黑体"/>
      <w:szCs w:val="20"/>
    </w:rPr>
  </w:style>
  <w:style w:type="paragraph" w:styleId="1180" w:customStyle="1">
    <w:name w:val="样式 小四 段前: 3 磅 段后: 3 磅 行距: 1.5 倍行距"/>
    <w:basedOn w:val="761"/>
    <w:uiPriority w:val="0"/>
    <w:qFormat/>
    <w:pPr>
      <w:ind w:firstLine="540"/>
      <w:spacing w:before="60" w:after="60" w:line="360" w:lineRule="auto"/>
    </w:pPr>
    <w:rPr>
      <w:rFonts w:cs="宋体"/>
      <w:sz w:val="24"/>
    </w:rPr>
  </w:style>
  <w:style w:type="paragraph" w:styleId="1181" w:customStyle="1">
    <w:name w:val="样式 模板正文 + 左侧:  2 字符 段前: 0 磅 行距: 单倍行距"/>
    <w:basedOn w:val="761"/>
    <w:uiPriority w:val="0"/>
    <w:qFormat/>
    <w:pPr>
      <w:ind w:firstLine="200"/>
      <w:spacing w:before="120" w:line="320" w:lineRule="exact"/>
    </w:pPr>
    <w:rPr>
      <w:rFonts w:ascii="Arial" w:hAnsi="Arial" w:cs="宋体"/>
      <w:szCs w:val="20"/>
    </w:rPr>
  </w:style>
  <w:style w:type="paragraph" w:styleId="1182" w:customStyle="1">
    <w:name w:val="表格内容"/>
    <w:basedOn w:val="761"/>
    <w:uiPriority w:val="0"/>
    <w:qFormat/>
    <w:pPr>
      <w:jc w:val="center"/>
      <w:spacing w:before="60" w:line="300" w:lineRule="auto"/>
      <w:widowControl/>
    </w:pPr>
    <w:rPr>
      <w:szCs w:val="20"/>
    </w:rPr>
  </w:style>
  <w:style w:type="paragraph" w:styleId="1183" w:customStyle="1">
    <w:name w:val="Char Char11"/>
    <w:basedOn w:val="761"/>
    <w:uiPriority w:val="0"/>
    <w:qFormat/>
    <w:rPr>
      <w:rFonts w:ascii="Tahoma" w:hAnsi="Tahoma"/>
      <w:sz w:val="24"/>
      <w:szCs w:val="20"/>
    </w:rPr>
  </w:style>
  <w:style w:type="paragraph" w:styleId="1184" w:customStyle="1">
    <w:name w:val="符号与编号 Char Char"/>
    <w:basedOn w:val="761"/>
    <w:uiPriority w:val="0"/>
    <w:qFormat/>
    <w:pPr>
      <w:ind w:left="839" w:hanging="419"/>
      <w:spacing w:line="400" w:lineRule="atLeast"/>
      <w:tabs>
        <w:tab w:val="left" w:pos="840" w:leader="none"/>
      </w:tabs>
    </w:pPr>
    <w:rPr>
      <w:sz w:val="24"/>
    </w:rPr>
  </w:style>
  <w:style w:type="paragraph" w:styleId="1185" w:customStyle="1">
    <w:name w:val="表格内文字"/>
    <w:basedOn w:val="761"/>
    <w:uiPriority w:val="0"/>
    <w:qFormat/>
    <w:pPr>
      <w:spacing w:line="300" w:lineRule="atLeast"/>
    </w:pPr>
    <w:rPr>
      <w:sz w:val="18"/>
    </w:rPr>
  </w:style>
  <w:style w:type="paragraph" w:styleId="1186" w:customStyle="1">
    <w:name w:val="xl33"/>
    <w:basedOn w:val="76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187" w:customStyle="1">
    <w:name w:val="Char2"/>
    <w:basedOn w:val="780"/>
    <w:uiPriority w:val="0"/>
    <w:qFormat/>
    <w:rPr>
      <w:rFonts w:ascii="Tahoma" w:hAnsi="Tahoma"/>
      <w:sz w:val="24"/>
    </w:rPr>
  </w:style>
  <w:style w:type="paragraph" w:styleId="1188" w:customStyle="1">
    <w:name w:val="华宇段落1 Char"/>
    <w:basedOn w:val="761"/>
    <w:uiPriority w:val="0"/>
    <w:qFormat/>
    <w:pPr>
      <w:ind w:firstLine="200"/>
      <w:spacing w:line="360" w:lineRule="auto"/>
    </w:pPr>
    <w:rPr>
      <w:bCs/>
      <w:sz w:val="24"/>
    </w:rPr>
  </w:style>
  <w:style w:type="paragraph" w:styleId="1189" w:customStyle="1">
    <w:name w:val="flType"/>
    <w:basedOn w:val="1104"/>
    <w:uiPriority w:val="0"/>
    <w:qFormat/>
    <w:pPr>
      <w:spacing w:after="284"/>
    </w:pPr>
    <w:rPr>
      <w:rFonts w:eastAsia="宋体"/>
      <w:b w:val="0"/>
    </w:rPr>
  </w:style>
  <w:style w:type="paragraph" w:styleId="1190" w:customStyle="1">
    <w:name w:val="样式 样式 标题 3H3sect1.2.3BOD 0Heading 3 - oldh3l3CTLevel 3 Head... +..."/>
    <w:basedOn w:val="761"/>
    <w:uiPriority w:val="0"/>
    <w:qFormat/>
    <w:pPr>
      <w:jc w:val="left"/>
      <w:keepLines/>
      <w:keepNext/>
      <w:outlineLvl w:val="2"/>
    </w:pPr>
    <w:rPr>
      <w:rFonts w:cs="宋体"/>
      <w:b/>
      <w:bCs/>
      <w:sz w:val="24"/>
      <w:szCs w:val="20"/>
    </w:rPr>
  </w:style>
  <w:style w:type="paragraph" w:styleId="1191"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92" w:customStyle="1">
    <w:name w:val="部分1"/>
    <w:basedOn w:val="761"/>
    <w:uiPriority w:val="0"/>
    <w:qFormat/>
    <w:pPr>
      <w:jc w:val="center"/>
      <w:keepNext/>
      <w:pageBreakBefore/>
      <w:spacing w:line="360" w:lineRule="auto"/>
      <w:tabs>
        <w:tab w:val="left" w:pos="360" w:leader="none"/>
      </w:tabs>
      <w:outlineLvl w:val="0"/>
    </w:pPr>
    <w:rPr>
      <w:rFonts w:eastAsia="黑体"/>
      <w:b/>
      <w:sz w:val="36"/>
      <w:szCs w:val="20"/>
    </w:rPr>
  </w:style>
  <w:style w:type="paragraph" w:styleId="119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4" w:customStyle="1">
    <w:name w:val="Char Char Char Char Char Char Char Char Char Char Char Char Char Char Char Char Char Char Char Char Char"/>
    <w:basedOn w:val="761"/>
    <w:uiPriority w:val="0"/>
    <w:qFormat/>
    <w:rPr>
      <w:rFonts w:ascii="Tahoma" w:hAnsi="Tahoma"/>
      <w:sz w:val="24"/>
      <w:szCs w:val="20"/>
    </w:rPr>
  </w:style>
  <w:style w:type="paragraph" w:styleId="1195" w:customStyle="1">
    <w:name w:val="Char Char Char Char Char Char Char"/>
    <w:basedOn w:val="761"/>
    <w:uiPriority w:val="0"/>
    <w:qFormat/>
    <w:rPr>
      <w:rFonts w:ascii="Tahoma" w:hAnsi="Tahoma"/>
      <w:sz w:val="24"/>
      <w:szCs w:val="20"/>
    </w:rPr>
  </w:style>
  <w:style w:type="paragraph" w:styleId="1196" w:customStyle="1">
    <w:name w:val="font6"/>
    <w:basedOn w:val="761"/>
    <w:uiPriority w:val="0"/>
    <w:qFormat/>
    <w:pPr>
      <w:jc w:val="left"/>
      <w:spacing w:before="100" w:beforeAutospacing="1" w:after="100" w:afterAutospacing="1"/>
      <w:widowControl/>
    </w:pPr>
    <w:rPr>
      <w:szCs w:val="21"/>
    </w:rPr>
  </w:style>
  <w:style w:type="paragraph" w:styleId="1197" w:customStyle="1">
    <w:name w:val="Char Char Char Char Char Char Char Char Char Char Char Char Char Char Char Char Char Char Char Char Char Char Char"/>
    <w:basedOn w:val="761"/>
    <w:uiPriority w:val="0"/>
    <w:qFormat/>
    <w:rPr>
      <w:rFonts w:ascii="Tahoma" w:hAnsi="Tahoma"/>
      <w:sz w:val="24"/>
      <w:szCs w:val="20"/>
    </w:rPr>
  </w:style>
  <w:style w:type="character" w:styleId="1198" w:customStyle="1">
    <w:name w:val="正文文本 (3) + MingLiU"/>
    <w:basedOn w:val="771"/>
    <w:uiPriority w:val="0"/>
    <w:qFormat/>
    <w:rPr>
      <w:rFonts w:ascii="MingLiU" w:hAnsi="MingLiU" w:eastAsia="MingLiU" w:cs="MingLiU"/>
      <w:color w:val="000000"/>
      <w:spacing w:val="-10"/>
      <w:position w:val="0"/>
      <w:sz w:val="28"/>
      <w:szCs w:val="28"/>
      <w:shd w:val="clear" w:color="auto" w:fill="ffffff"/>
      <w:lang w:val="zh-TW"/>
    </w:rPr>
  </w:style>
  <w:style w:type="character" w:styleId="1199" w:customStyle="1">
    <w:name w:val="正文文本_"/>
    <w:basedOn w:val="771"/>
    <w:link w:val="1200"/>
    <w:uiPriority w:val="0"/>
    <w:qFormat/>
    <w:rPr>
      <w:rFonts w:ascii="MingLiU" w:hAnsi="MingLiU" w:eastAsia="MingLiU" w:cs="MingLiU"/>
      <w:shd w:val="clear" w:color="auto" w:fill="ffffff"/>
    </w:rPr>
  </w:style>
  <w:style w:type="paragraph" w:styleId="1200" w:customStyle="1">
    <w:name w:val="正文文本6"/>
    <w:basedOn w:val="761"/>
    <w:link w:val="1199"/>
    <w:uiPriority w:val="0"/>
    <w:qFormat/>
    <w:pPr>
      <w:ind w:hanging="1340"/>
      <w:jc w:val="center"/>
      <w:spacing w:line="442" w:lineRule="exact"/>
      <w:shd w:val="clear" w:color="auto" w:fill="ffffff"/>
    </w:pPr>
    <w:rPr>
      <w:rFonts w:ascii="MingLiU" w:hAnsi="MingLiU" w:eastAsia="MingLiU" w:cs="MingLiU"/>
      <w:sz w:val="20"/>
      <w:szCs w:val="20"/>
    </w:rPr>
  </w:style>
  <w:style w:type="character" w:styleId="1201" w:customStyle="1">
    <w:name w:val="页眉或页脚"/>
    <w:basedOn w:val="771"/>
    <w:uiPriority w:val="0"/>
    <w:qFormat/>
    <w:rPr>
      <w:rFonts w:ascii="MingLiU" w:hAnsi="MingLiU" w:eastAsia="MingLiU" w:cs="MingLiU"/>
      <w:color w:val="000000"/>
      <w:spacing w:val="0"/>
      <w:position w:val="0"/>
      <w:sz w:val="8"/>
      <w:szCs w:val="8"/>
      <w:u w:val="none"/>
      <w:lang w:val="zh-TW"/>
    </w:rPr>
  </w:style>
  <w:style w:type="character" w:styleId="1202" w:customStyle="1">
    <w:name w:val="正文文本1"/>
    <w:basedOn w:val="1199"/>
    <w:uiPriority w:val="0"/>
    <w:qFormat/>
    <w:rPr>
      <w:rFonts w:ascii="MingLiU" w:hAnsi="MingLiU" w:eastAsia="MingLiU" w:cs="MingLiU"/>
      <w:color w:val="000000"/>
      <w:spacing w:val="0"/>
      <w:position w:val="0"/>
      <w:shd w:val="clear" w:color="auto" w:fill="ffffff"/>
      <w:lang w:val="en-US"/>
    </w:rPr>
  </w:style>
  <w:style w:type="character" w:styleId="1203" w:customStyle="1">
    <w:name w:val="标题 #3_"/>
    <w:basedOn w:val="771"/>
    <w:link w:val="1204"/>
    <w:uiPriority w:val="0"/>
    <w:qFormat/>
    <w:rPr>
      <w:rFonts w:ascii="MingLiU" w:hAnsi="MingLiU" w:eastAsia="MingLiU" w:cs="MingLiU"/>
      <w:spacing w:val="20"/>
      <w:sz w:val="42"/>
      <w:szCs w:val="42"/>
      <w:shd w:val="clear" w:color="auto" w:fill="ffffff"/>
    </w:rPr>
  </w:style>
  <w:style w:type="paragraph" w:styleId="1204" w:customStyle="1">
    <w:name w:val="标题 #3"/>
    <w:basedOn w:val="761"/>
    <w:link w:val="1203"/>
    <w:uiPriority w:val="0"/>
    <w:qFormat/>
    <w:pPr>
      <w:jc w:val="center"/>
      <w:spacing w:after="120" w:line="0" w:lineRule="atLeast"/>
      <w:shd w:val="clear" w:color="auto" w:fill="ffffff"/>
      <w:outlineLvl w:val="2"/>
    </w:pPr>
    <w:rPr>
      <w:rFonts w:ascii="MingLiU" w:hAnsi="MingLiU" w:eastAsia="MingLiU" w:cs="MingLiU"/>
      <w:spacing w:val="20"/>
      <w:sz w:val="42"/>
      <w:szCs w:val="42"/>
    </w:rPr>
  </w:style>
  <w:style w:type="character" w:styleId="1205" w:customStyle="1">
    <w:name w:val="未处理的提及1"/>
    <w:basedOn w:val="771"/>
    <w:uiPriority w:val="99"/>
    <w:semiHidden/>
    <w:unhideWhenUsed/>
    <w:qFormat/>
    <w:rPr>
      <w:color w:val="605e5c"/>
      <w:shd w:val="clear" w:color="auto" w:fill="e1dfdd"/>
    </w:rPr>
  </w:style>
  <w:style w:type="character" w:styleId="1206" w:customStyle="1">
    <w:name w:val="正文文本 字符"/>
    <w:basedOn w:val="771"/>
    <w:link w:val="784"/>
    <w:uiPriority w:val="0"/>
    <w:qFormat/>
    <w:rPr>
      <w:rFonts w:ascii="方正大黑简体" w:eastAsia="方正大黑简体"/>
      <w:position w:val="6"/>
      <w:sz w:val="30"/>
    </w:rPr>
  </w:style>
  <w:style w:type="paragraph" w:styleId="1207" w:customStyle="1">
    <w:name w:val="Table Paragraph"/>
    <w:basedOn w:val="761"/>
    <w:uiPriority w:val="1"/>
    <w:qFormat/>
    <w:pPr>
      <w:jc w:val="left"/>
    </w:pPr>
    <w:rPr>
      <w:rFonts w:ascii="Calibri" w:hAnsi="Calibri"/>
      <w:sz w:val="22"/>
      <w:szCs w:val="22"/>
      <w:lang w:eastAsia="en-US"/>
    </w:rPr>
  </w:style>
  <w:style w:type="character" w:styleId="1208" w:customStyle="1">
    <w:name w:val="未处理的提及2"/>
    <w:basedOn w:val="771"/>
    <w:uiPriority w:val="99"/>
    <w:semiHidden/>
    <w:unhideWhenUsed/>
    <w:qFormat/>
    <w:rPr>
      <w:color w:val="605e5c"/>
      <w:shd w:val="clear" w:color="auto" w:fill="e1dfdd"/>
    </w:rPr>
  </w:style>
  <w:style w:type="paragraph" w:styleId="1209" w:customStyle="1">
    <w:name w:val="索引 41"/>
    <w:basedOn w:val="761"/>
    <w:next w:val="761"/>
    <w:uiPriority w:val="0"/>
    <w:semiHidden/>
    <w:qFormat/>
    <w:pPr>
      <w:ind w:left="1260"/>
    </w:pPr>
    <w:rPr>
      <w:rFonts w:ascii="Calibri" w:hAnsi="Calibri" w:eastAsia="Calibri" w:cs="宋体"/>
      <w:sz w:val="20"/>
      <w:szCs w:val="22"/>
      <w:lang w:val="zh-CN"/>
    </w:rPr>
  </w:style>
  <w:style w:type="character" w:styleId="1210" w:customStyle="1">
    <w:name w:val="正文缩进 字符"/>
    <w:link w:val="778"/>
    <w:uiPriority w:val="0"/>
    <w:qFormat/>
    <w:rPr>
      <w:sz w:val="21"/>
    </w:rPr>
  </w:style>
  <w:style w:type="character" w:styleId="1211" w:customStyle="1">
    <w:name w:val="标题 8 字符"/>
    <w:link w:val="769"/>
    <w:uiPriority w:val="0"/>
    <w:qFormat/>
    <w:rPr>
      <w:rFonts w:ascii="Arial" w:hAnsi="Arial" w:eastAsia="黑体"/>
      <w:sz w:val="24"/>
      <w:szCs w:val="24"/>
    </w:rPr>
  </w:style>
  <w:style w:type="character" w:styleId="1212" w:customStyle="1">
    <w:name w:val="标题 9 字符"/>
    <w:link w:val="770"/>
    <w:uiPriority w:val="0"/>
    <w:qFormat/>
    <w:rPr>
      <w:rFonts w:ascii="Arial" w:hAnsi="Arial" w:eastAsia="黑体"/>
      <w:sz w:val="21"/>
      <w:szCs w:val="21"/>
    </w:rPr>
  </w:style>
  <w:style w:type="character" w:styleId="1213" w:customStyle="1">
    <w:name w:val="正文文本 3 字符"/>
    <w:link w:val="783"/>
    <w:uiPriority w:val="0"/>
    <w:qFormat/>
    <w:rPr>
      <w:sz w:val="16"/>
      <w:szCs w:val="16"/>
    </w:rPr>
  </w:style>
  <w:style w:type="character" w:styleId="1214" w:customStyle="1">
    <w:name w:val="正文文本缩进 Char"/>
    <w:basedOn w:val="771"/>
    <w:uiPriority w:val="99"/>
    <w:semiHidden/>
    <w:qFormat/>
  </w:style>
  <w:style w:type="character" w:styleId="1215" w:customStyle="1">
    <w:name w:val="日期 字符"/>
    <w:link w:val="792"/>
    <w:uiPriority w:val="0"/>
    <w:qFormat/>
    <w:rPr>
      <w:sz w:val="28"/>
    </w:rPr>
  </w:style>
  <w:style w:type="character" w:styleId="1216" w:customStyle="1">
    <w:name w:val="正文文本缩进 2 字符"/>
    <w:link w:val="793"/>
    <w:uiPriority w:val="0"/>
    <w:qFormat/>
    <w:rPr>
      <w:rFonts w:ascii="宋体" w:hAnsi="宋体"/>
      <w:sz w:val="24"/>
      <w:szCs w:val="24"/>
    </w:rPr>
  </w:style>
  <w:style w:type="character" w:styleId="1217" w:customStyle="1">
    <w:name w:val="正文文本缩进 3 字符"/>
    <w:link w:val="806"/>
    <w:uiPriority w:val="0"/>
    <w:qFormat/>
    <w:rPr>
      <w:b/>
      <w:bCs/>
      <w:sz w:val="24"/>
    </w:rPr>
  </w:style>
  <w:style w:type="character" w:styleId="1218" w:customStyle="1">
    <w:name w:val="正文文本 2 字符"/>
    <w:link w:val="810"/>
    <w:uiPriority w:val="0"/>
    <w:qFormat/>
    <w:rPr>
      <w:b/>
      <w:bCs/>
      <w:sz w:val="72"/>
    </w:rPr>
  </w:style>
  <w:style w:type="character" w:styleId="1219" w:customStyle="1">
    <w:name w:val="批注主题 字符"/>
    <w:link w:val="814"/>
    <w:uiPriority w:val="0"/>
    <w:qFormat/>
    <w:rPr>
      <w:b/>
      <w:bCs/>
      <w:sz w:val="21"/>
      <w:szCs w:val="24"/>
    </w:rPr>
  </w:style>
  <w:style w:type="character" w:styleId="1220" w:customStyle="1">
    <w:name w:val="正文文本缩进 字符"/>
    <w:basedOn w:val="771"/>
    <w:link w:val="785"/>
    <w:uiPriority w:val="0"/>
    <w:qFormat/>
    <w:rPr>
      <w:sz w:val="21"/>
      <w:szCs w:val="24"/>
    </w:rPr>
  </w:style>
  <w:style w:type="character" w:styleId="1221" w:customStyle="1">
    <w:name w:val="正文文本首行缩进 2 字符"/>
    <w:basedOn w:val="1220"/>
    <w:link w:val="816"/>
    <w:uiPriority w:val="0"/>
    <w:qFormat/>
    <w:rPr>
      <w:rFonts w:ascii="宋体" w:hAnsi="宋体"/>
      <w:sz w:val="21"/>
      <w:szCs w:val="24"/>
    </w:rPr>
  </w:style>
  <w:style w:type="character" w:styleId="1222" w:customStyle="1">
    <w:name w:val="font5 Char"/>
    <w:uiPriority w:val="0"/>
    <w:qFormat/>
    <w:rPr>
      <w:rFonts w:ascii="宋体" w:hAnsi="宋体" w:eastAsia="宋体"/>
      <w:sz w:val="28"/>
      <w:szCs w:val="28"/>
      <w:lang w:val="en-US" w:eastAsia="zh-CN" w:bidi="ar-SA"/>
    </w:rPr>
  </w:style>
  <w:style w:type="character" w:styleId="1223" w:customStyle="1">
    <w:name w:val="二级目录 Char"/>
    <w:link w:val="1224"/>
    <w:uiPriority w:val="0"/>
    <w:qFormat/>
    <w:rPr>
      <w:b/>
      <w:sz w:val="30"/>
      <w:szCs w:val="28"/>
    </w:rPr>
  </w:style>
  <w:style w:type="paragraph" w:styleId="1224" w:customStyle="1">
    <w:name w:val="二级目录"/>
    <w:next w:val="761"/>
    <w:link w:val="1223"/>
    <w:uiPriority w:val="0"/>
    <w:qFormat/>
    <w:pPr>
      <w:numPr>
        <w:ilvl w:val="0"/>
        <w:numId w:val="1"/>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25" w:customStyle="1">
    <w:name w:val="列出段落 Char"/>
    <w:link w:val="1155"/>
    <w:uiPriority w:val="0"/>
    <w:qFormat/>
    <w:rPr>
      <w:rFonts w:ascii="Calibri" w:hAnsi="Calibri"/>
      <w:sz w:val="21"/>
      <w:szCs w:val="22"/>
    </w:rPr>
  </w:style>
  <w:style w:type="paragraph" w:styleId="1226" w:customStyle="1">
    <w:name w:val="Body Text(ch)"/>
    <w:basedOn w:val="761"/>
    <w:next w:val="784"/>
    <w:uiPriority w:val="0"/>
    <w:qFormat/>
    <w:pPr>
      <w:spacing w:after="120"/>
    </w:pPr>
    <w:rPr>
      <w:rFonts w:ascii="宋体" w:hAnsi="Arial"/>
      <w:bCs/>
      <w:iCs/>
    </w:rPr>
  </w:style>
  <w:style w:type="paragraph" w:styleId="1227" w:customStyle="1">
    <w:name w:val="xl27"/>
    <w:basedOn w:val="7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28" w:customStyle="1">
    <w:name w:val="xl26"/>
    <w:basedOn w:val="7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29" w:customStyle="1">
    <w:name w:val="Char3"/>
    <w:basedOn w:val="780"/>
    <w:uiPriority w:val="0"/>
    <w:qFormat/>
    <w:rPr>
      <w:rFonts w:ascii="Tahoma" w:hAnsi="Tahoma"/>
      <w:sz w:val="24"/>
    </w:rPr>
  </w:style>
  <w:style w:type="paragraph" w:styleId="1230" w:customStyle="1">
    <w:name w:val="普通正文"/>
    <w:basedOn w:val="761"/>
    <w:uiPriority w:val="0"/>
    <w:qFormat/>
    <w:pPr>
      <w:ind w:firstLine="480"/>
      <w:jc w:val="left"/>
      <w:spacing w:before="120" w:after="120" w:line="360" w:lineRule="auto"/>
    </w:pPr>
    <w:rPr>
      <w:rFonts w:ascii="Arial" w:hAnsi="Arial"/>
      <w:sz w:val="24"/>
    </w:rPr>
  </w:style>
  <w:style w:type="paragraph" w:styleId="1231" w:customStyle="1">
    <w:name w:val="table_lines"/>
    <w:basedOn w:val="761"/>
    <w:uiPriority w:val="0"/>
    <w:qFormat/>
    <w:pPr>
      <w:jc w:val="left"/>
      <w:widowControl/>
    </w:pPr>
    <w:rPr>
      <w:sz w:val="20"/>
      <w:szCs w:val="20"/>
      <w:lang w:val="de-DE" w:eastAsia="de-DE"/>
    </w:rPr>
  </w:style>
  <w:style w:type="paragraph" w:styleId="123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3" w:customStyle="1">
    <w:name w:val="Char Char Char Char1"/>
    <w:basedOn w:val="780"/>
    <w:uiPriority w:val="0"/>
    <w:qFormat/>
    <w:pPr>
      <w:spacing w:line="360" w:lineRule="auto"/>
    </w:pPr>
    <w:rPr>
      <w:rFonts w:ascii="Tahoma" w:hAnsi="Tahoma"/>
      <w:sz w:val="24"/>
    </w:rPr>
  </w:style>
  <w:style w:type="paragraph" w:styleId="1234" w:customStyle="1">
    <w:name w:val="4"/>
    <w:basedOn w:val="761"/>
    <w:next w:val="806"/>
    <w:uiPriority w:val="0"/>
    <w:qFormat/>
    <w:pPr>
      <w:ind w:firstLine="420"/>
      <w:spacing w:line="360" w:lineRule="auto"/>
    </w:pPr>
    <w:rPr>
      <w:color w:val="ff0000"/>
      <w:sz w:val="24"/>
    </w:rPr>
  </w:style>
  <w:style w:type="paragraph" w:styleId="1235" w:customStyle="1">
    <w:name w:val="普通 (Web)"/>
    <w:basedOn w:val="761"/>
    <w:uiPriority w:val="0"/>
    <w:qFormat/>
    <w:pPr>
      <w:jc w:val="left"/>
      <w:spacing w:before="100" w:beforeAutospacing="1" w:after="100" w:afterAutospacing="1"/>
      <w:widowControl/>
    </w:pPr>
    <w:rPr>
      <w:rFonts w:ascii="宋体" w:hAnsi="宋体"/>
      <w:sz w:val="24"/>
    </w:rPr>
  </w:style>
  <w:style w:type="paragraph" w:styleId="1236" w:customStyle="1">
    <w:name w:val="Char Char Char Char Char Char Char Char Char Char"/>
    <w:basedOn w:val="761"/>
    <w:uiPriority w:val="0"/>
    <w:qFormat/>
    <w:pPr>
      <w:spacing w:line="360" w:lineRule="auto"/>
    </w:pPr>
    <w:rPr>
      <w:sz w:val="24"/>
      <w:szCs w:val="20"/>
    </w:rPr>
  </w:style>
  <w:style w:type="paragraph" w:styleId="1237" w:customStyle="1">
    <w:name w:val="xl25"/>
    <w:basedOn w:val="761"/>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38" w:customStyle="1">
    <w:name w:val="图标"/>
    <w:basedOn w:val="761"/>
    <w:next w:val="76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9" w:customStyle="1">
    <w:name w:val="标题3"/>
    <w:basedOn w:val="761"/>
    <w:next w:val="761"/>
    <w:uiPriority w:val="0"/>
    <w:qFormat/>
    <w:pPr>
      <w:ind w:firstLine="624"/>
      <w:spacing w:line="590" w:lineRule="atLeast"/>
    </w:pPr>
    <w:rPr>
      <w:rFonts w:ascii="方正黑体_GBK" w:eastAsia="方正黑体_GBK"/>
      <w:sz w:val="32"/>
      <w:szCs w:val="32"/>
    </w:rPr>
  </w:style>
  <w:style w:type="paragraph" w:styleId="1240" w:customStyle="1">
    <w:name w:val="xl24"/>
    <w:basedOn w:val="7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41" w:customStyle="1">
    <w:name w:val="xl29"/>
    <w:basedOn w:val="76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242" w:customStyle="1">
    <w:name w:val="Char Char Char Char Char Char Char Char"/>
    <w:basedOn w:val="761"/>
    <w:uiPriority w:val="0"/>
    <w:qFormat/>
    <w:pPr>
      <w:jc w:val="left"/>
      <w:spacing w:after="160" w:line="240" w:lineRule="exact"/>
      <w:widowControl/>
    </w:pPr>
    <w:rPr>
      <w:rFonts w:ascii="Verdana" w:hAnsi="Verdana"/>
      <w:sz w:val="20"/>
      <w:szCs w:val="20"/>
      <w:lang w:eastAsia="en-US"/>
    </w:rPr>
  </w:style>
  <w:style w:type="paragraph" w:styleId="1243" w:customStyle="1">
    <w:name w:val="Char Char Char Char Char Char Char Char1"/>
    <w:basedOn w:val="761"/>
    <w:uiPriority w:val="0"/>
    <w:qFormat/>
    <w:pPr>
      <w:jc w:val="left"/>
      <w:spacing w:after="160" w:line="240" w:lineRule="exact"/>
      <w:widowControl/>
    </w:pPr>
    <w:rPr>
      <w:rFonts w:ascii="Verdana" w:hAnsi="Verdana"/>
      <w:sz w:val="20"/>
      <w:szCs w:val="20"/>
      <w:lang w:eastAsia="en-US"/>
    </w:rPr>
  </w:style>
  <w:style w:type="paragraph" w:styleId="1244" w:customStyle="1">
    <w:name w:val="xl30"/>
    <w:basedOn w:val="761"/>
    <w:uiPriority w:val="0"/>
    <w:qFormat/>
    <w:pPr>
      <w:jc w:val="center"/>
      <w:spacing w:before="100" w:beforeAutospacing="1" w:after="100" w:afterAutospacing="1"/>
      <w:widowControl/>
    </w:pPr>
    <w:rPr>
      <w:rFonts w:ascii="宋体" w:hAnsi="宋体"/>
      <w:b/>
      <w:bCs/>
      <w:sz w:val="36"/>
      <w:szCs w:val="36"/>
    </w:rPr>
  </w:style>
  <w:style w:type="paragraph" w:styleId="1245" w:customStyle="1">
    <w:name w:val="table_1stline"/>
    <w:basedOn w:val="761"/>
    <w:uiPriority w:val="0"/>
    <w:qFormat/>
    <w:pPr>
      <w:jc w:val="left"/>
      <w:spacing w:before="120"/>
      <w:widowControl/>
    </w:pPr>
    <w:rPr>
      <w:bCs/>
      <w:sz w:val="20"/>
      <w:szCs w:val="20"/>
      <w:lang w:val="de-DE" w:eastAsia="de-DE"/>
    </w:rPr>
  </w:style>
  <w:style w:type="paragraph" w:styleId="1246" w:customStyle="1">
    <w:name w:val="标题1"/>
    <w:basedOn w:val="761"/>
    <w:next w:val="7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47" w:customStyle="1">
    <w:name w:val="Revision"/>
    <w:uiPriority w:val="99"/>
    <w:semiHidden/>
    <w:qFormat/>
    <w:rPr>
      <w:rFonts w:hint="default" w:ascii="Times New Roman" w:hAnsi="Times New Roman" w:eastAsia="宋体" w:cs="Times New Roman"/>
      <w:sz w:val="21"/>
      <w:szCs w:val="21"/>
      <w:lang w:val="en-US" w:eastAsia="zh-CN" w:bidi="ar-SA"/>
    </w:rPr>
  </w:style>
  <w:style w:type="paragraph" w:styleId="1248">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249" w:customStyle="1">
    <w:name w:val="Table Normal"/>
    <w:uiPriority w:val="0"/>
    <w:qFormat/>
    <w:tblPr>
      <w:tblCellMar>
        <w:left w:w="0" w:type="dxa"/>
        <w:top w:w="0" w:type="dxa"/>
        <w:right w:w="0" w:type="dxa"/>
        <w:bottom w:w="0" w:type="dxa"/>
      </w:tblCellMar>
    </w:tblPr>
  </w:style>
  <w:style w:type="paragraph" w:styleId="1250" w:customStyle="1">
    <w:name w:val="正文文本12"/>
    <w:basedOn w:val="761"/>
    <w:uiPriority w:val="1"/>
    <w:qFormat/>
    <w:pPr>
      <w:ind w:left="120"/>
    </w:pPr>
    <w:rPr>
      <w:rFonts w:ascii="宋体" w:hAnsi="宋体" w:cs="宋体"/>
      <w:szCs w:val="21"/>
      <w:lang w:val="zh-CN" w:bidi="zh-CN"/>
    </w:rPr>
  </w:style>
  <w:style w:type="paragraph" w:styleId="1251" w:customStyle="1">
    <w:name w:val="正文文本 211"/>
    <w:basedOn w:val="761"/>
    <w:uiPriority w:val="99"/>
    <w:qFormat/>
    <w:pPr>
      <w:jc w:val="center"/>
    </w:pPr>
    <w:rPr>
      <w:b/>
      <w:bCs/>
      <w:sz w:val="20"/>
      <w:szCs w:val="20"/>
    </w:rPr>
  </w:style>
  <w:style w:type="character" w:styleId="1252" w:customStyle="1">
    <w:name w:val="未处理的提及3"/>
    <w:basedOn w:val="771"/>
    <w:uiPriority w:val="99"/>
    <w:semiHidden/>
    <w:unhideWhenUsed/>
    <w:qFormat/>
    <w:rPr>
      <w:color w:val="605e5c"/>
      <w:shd w:val="clear" w:color="auto" w:fill="e1dfdd"/>
    </w:rPr>
  </w:style>
  <w:style w:type="paragraph" w:styleId="1253" w:customStyle="1">
    <w:name w:val="msolistparagraph"/>
    <w:basedOn w:val="761"/>
    <w:uiPriority w:val="0"/>
    <w:qFormat/>
    <w:pPr>
      <w:ind w:left="618" w:firstLine="240"/>
    </w:pPr>
    <w:rPr>
      <w:rFonts w:ascii="Calibri" w:hAnsi="Calibri" w:eastAsia="Calibri" w:cs="宋体"/>
      <w:sz w:val="20"/>
      <w:szCs w:val="20"/>
      <w:lang w:val="zh-CN"/>
    </w:rPr>
  </w:style>
  <w:style w:type="paragraph" w:styleId="1254" w:customStyle="1">
    <w:name w:val="reader-word-layer reader-word-s1-8"/>
    <w:basedOn w:val="761"/>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paragraph" w:styleId="1255" w:customStyle="1">
    <w:name w:val="纯文本1"/>
    <w:basedOn w:val="761"/>
    <w:uiPriority w:val="0"/>
    <w:qFormat/>
    <w:rPr>
      <w:rFonts w:ascii="宋体" w:hAnsi="Courier New" w:cs="Courier New"/>
    </w:rPr>
  </w:style>
  <w:style w:type="paragraph" w:styleId="1256" w:customStyle="1">
    <w:name w:val="标题 31"/>
    <w:basedOn w:val="761"/>
    <w:next w:val="1000"/>
    <w:uiPriority w:val="0"/>
    <w:qFormat/>
    <w:pPr>
      <w:keepLines/>
      <w:keepNext/>
      <w:spacing w:before="260" w:after="260" w:line="416" w:lineRule="auto"/>
      <w:outlineLvl w:val="2"/>
    </w:pPr>
    <w:rPr>
      <w:b/>
      <w:bCs/>
      <w:sz w:val="32"/>
      <w:szCs w:val="32"/>
    </w:rPr>
  </w:style>
  <w:style w:type="paragraph" w:styleId="1257" w:customStyle="1">
    <w:name w:val="标题 41"/>
    <w:basedOn w:val="761"/>
    <w:next w:val="1000"/>
    <w:uiPriority w:val="0"/>
    <w:qFormat/>
    <w:pPr>
      <w:keepLines/>
      <w:keepNext/>
      <w:spacing w:before="280" w:after="290" w:line="376" w:lineRule="auto"/>
      <w:outlineLvl w:val="3"/>
    </w:pPr>
    <w:rPr>
      <w:rFonts w:ascii="Arial" w:hAnsi="Arial" w:eastAsia="黑体" w:cs="Arial"/>
      <w:b/>
      <w:bCs/>
      <w:sz w:val="28"/>
      <w:szCs w:val="28"/>
    </w:rPr>
  </w:style>
  <w:style w:type="numbering" w:styleId="12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964"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748"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859"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812"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15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543"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90"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848"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55"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85"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872"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39"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28"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425"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143"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205"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832"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101"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535"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79"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494"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793"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289"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931"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9"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45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6495ad4b-f4a5-4c8b-acfa-7bf7e0178e44</errorID>
      <errorWord>(</errorWord>
      <group>L1_Format</group>
      <groupName>格式问题</groupName>
      <ability>L2_HalfPunc</ability>
      <abilityName>全半角检查</abilityName>
      <candidateList>
        <item>（</item>
      </candidateList>
      <explain>文本全半角错误。</explain>
      <paraID>1EC87860</paraID>
      <start>45</start>
      <end>46</end>
      <status>unmodified</status>
      <modifiedWord/>
      <trackRevisions>false</trackRevisions>
    </reviewItem>
    <reviewItem>
      <errorID>9c82ae78-16f2-43c0-b94a-144b67d8aced</errorID>
      <errorWord>文件中</errorWord>
      <group>L1_Word</group>
      <groupName>字词问题</groupName>
      <ability>L2_Typo</ability>
      <abilityName>字词错误</abilityName>
      <candidateList>
        <item>文件</item>
      </candidateList>
      <explain/>
      <paraID>1EC87860</paraID>
      <start>146</start>
      <end>149</end>
      <status>unmodified</status>
      <modifiedWord/>
      <trackRevisions>false</trackRevisions>
    </reviewItem>
    <reviewItem>
      <errorID>b92d74c9-3ffb-465e-8abe-23748dc077bf</errorID>
      <errorWord>（</errorWord>
      <group>L1_Punc</group>
      <groupName>标点问题</groupName>
      <ability>L2_Punc</ability>
      <abilityName>标点符号检查</abilityName>
      <candidateList/>
      <explain>同一形式括号套用。</explain>
      <paraID>186C6D5B</paraID>
      <start>139</start>
      <end>140</end>
      <status>unmodified</status>
      <modifiedWord/>
      <trackRevisions>false</trackRevisions>
    </reviewItem>
    <reviewItem>
      <errorID>3c873e24-305b-4cca-a1ad-0fc36db2c56c</errorID>
      <errorWord>）</errorWord>
      <group>L1_Punc</group>
      <groupName>标点问题</groupName>
      <ability>L2_Punc</ability>
      <abilityName>标点符号检查</abilityName>
      <candidateList/>
      <explain>同一形式括号套用。</explain>
      <paraID>186C6D5B</paraID>
      <start>152</start>
      <end>153</end>
      <status>unmodified</status>
      <modifiedWord/>
      <trackRevisions>false</trackRevisions>
    </reviewItem>
    <reviewItem>
      <errorID>5ce6749a-a6bd-4f87-94c1-d8e6a704704e</errorID>
      <errorWord>（</errorWord>
      <group>L1_Punc</group>
      <groupName>标点问题</groupName>
      <ability>L2_Punc</ability>
      <abilityName>标点符号检查</abilityName>
      <candidateList/>
      <explain>同一形式括号套用。</explain>
      <paraID>186C6D5B</paraID>
      <start>185</start>
      <end>186</end>
      <status>unmodified</status>
      <modifiedWord/>
      <trackRevisions>false</trackRevisions>
    </reviewItem>
    <reviewItem>
      <errorID>4d15e6ac-98a4-4ac0-bf12-53d7c8d591ce</errorID>
      <errorWord>）</errorWord>
      <group>L1_Punc</group>
      <groupName>标点问题</groupName>
      <ability>L2_Punc</ability>
      <abilityName>标点符号检查</abilityName>
      <candidateList/>
      <explain>同一形式括号套用。</explain>
      <paraID>186C6D5B</paraID>
      <start>198</start>
      <end>199</end>
      <status>unmodified</status>
      <modifiedWord/>
      <trackRevisions>false</trackRevisions>
    </reviewItem>
    <reviewItem>
      <errorID>d5874206-6b56-4be2-a31f-d213be57b58c</errorID>
      <errorWord>，</errorWord>
      <group>L1_Word</group>
      <groupName>字词问题</groupName>
      <ability>L2_Typo</ability>
      <abilityName>字词错误</abilityName>
      <candidateList>
        <item>，由</item>
      </candidateList>
      <explain/>
      <paraID>3B62E961</paraID>
      <start>81</start>
      <end>82</end>
      <status>unmodified</status>
      <modifiedWord/>
      <trackRevisions>false</trackRevisions>
    </reviewItem>
    <reviewItem>
      <errorID>5adce092-a09b-4d6e-a960-2b2cd5a0d5e5</errorID>
      <errorWord>充分考虑到</errorWord>
      <group>L1_Word</group>
      <groupName>字词问题</groupName>
      <ability>L2_Typo</ability>
      <abilityName>字词错误</abilityName>
      <candidateList>
        <item>充分考虑</item>
      </candidateList>
      <explain/>
      <paraID>7C53F87D</paraID>
      <start>4</start>
      <end>9</end>
      <status>unmodified</status>
      <modifiedWord/>
      <trackRevisions>false</trackRevisions>
    </reviewItem>
    <reviewItem>
      <errorID>709ebc51-77f3-4a09-85cd-ed55ee3cd27c</errorID>
      <errorWord>授标</errorWord>
      <group>L1_Word</group>
      <groupName>字词问题</groupName>
      <ability>L2_Typo</ability>
      <abilityName>字词错误</abilityName>
      <candidateList>
        <item>投标</item>
      </candidateList>
      <explain>存在字形相近字词的误用。</explain>
      <paraID>1E131E92</paraID>
      <start>27</start>
      <end>29</end>
      <status>unmodified</status>
      <modifiedWord/>
      <trackRevisions>false</trackRevisions>
    </reviewItem>
    <reviewItem>
      <errorID>89357ff9-412a-49de-995b-1839d3993509</errorID>
      <errorWord>(</errorWord>
      <group>L1_Format</group>
      <groupName>格式问题</groupName>
      <ability>L2_HalfPunc</ability>
      <abilityName>全半角检查</abilityName>
      <candidateList>
        <item>（</item>
      </candidateList>
      <explain>文本全半角错误。</explain>
      <paraID>1F18857D</paraID>
      <start>59</start>
      <end>60</end>
      <status>unmodified</status>
      <modifiedWord/>
      <trackRevisions>false</trackRevisions>
    </reviewItem>
    <reviewItem>
      <errorID>8453ed5d-c182-4a78-8ebc-46c778f4df64</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772B6C48</paraID>
      <start>52</start>
      <end>54</end>
      <status>unmodified</status>
      <modifiedWord/>
      <trackRevisions>false</trackRevisions>
    </reviewItem>
    <reviewItem>
      <errorID>9df441a8-4850-4e08-a9bd-952ccbd6287b</errorID>
      <errorWord>保持通讯畅通</errorWord>
      <group>L1_Word</group>
      <groupName>字词问题</groupName>
      <ability>L2_Typo</ability>
      <abilityName>字词错误</abilityName>
      <candidateList>
        <item>保持通信畅通</item>
      </candidateList>
      <explain/>
      <paraID>1A01277A</paraID>
      <start>17</start>
      <end>23</end>
      <status>unmodified</status>
      <modifiedWord/>
      <trackRevisions>false</trackRevisions>
    </reviewItem>
    <reviewItem>
      <errorID>c9ad2fb2-4a06-4f04-8304-ada0be976bb3</errorID>
      <errorWord>“</errorWord>
      <group>L1_Punc</group>
      <groupName>标点问题</groupName>
      <ability>L2_Punc</ability>
      <abilityName>标点符号检查</abilityName>
      <candidateList/>
      <explain/>
      <paraID>351EF586</paraID>
      <start>82</start>
      <end>83</end>
      <status>unmodified</status>
      <modifiedWord/>
      <trackRevisions>false</trackRevisions>
    </reviewItem>
    <reviewItem>
      <errorID>f212939e-5e9c-4108-a0ef-48fcaaaf78c0</errorID>
      <errorWord>"</errorWord>
      <group>L1_Format</group>
      <groupName>格式问题</groupName>
      <ability>L2_HalfPunc</ability>
      <abilityName>全半角检查</abilityName>
      <candidateList>
        <item>”</item>
      </candidateList>
      <explain>文本全半角错误。</explain>
      <paraID>351EF586</paraID>
      <start>90</start>
      <end>91</end>
      <status>unmodified</status>
      <modifiedWord/>
      <trackRevisions>false</trackRevisions>
    </reviewItem>
    <reviewItem>
      <errorID>36a88436-21c5-40a8-aef1-920de4d2627a</errorID>
      <errorWord>)</errorWord>
      <group>L1_Format</group>
      <groupName>格式问题</groupName>
      <ability>L2_HalfPunc</ability>
      <abilityName>全半角检查</abilityName>
      <candidateList>
        <item>）</item>
      </candidateList>
      <explain>文本全半角错误。</explain>
      <paraID>351EF586</paraID>
      <start>107</start>
      <end>108</end>
      <status>unmodified</status>
      <modifiedWord/>
      <trackRevisions>false</trackRevisions>
    </reviewItem>
    <reviewItem>
      <errorID>a07ba14c-b0c9-4267-a72e-36086ed62686</errorID>
      <errorWord>&lt;</errorWord>
      <group>L1_Format</group>
      <groupName>格式问题</groupName>
      <ability>L2_HalfPunc</ability>
      <abilityName>全半角检查</abilityName>
      <candidateList>
        <item>〈</item>
      </candidateList>
      <explain>文本全半角错误。</explain>
      <paraID> 2CC6836</paraID>
      <start>41</start>
      <end>42</end>
      <status>unmodified</status>
      <modifiedWord/>
      <trackRevisions>false</trackRevisions>
    </reviewItem>
    <reviewItem>
      <errorID>f5e097e7-2f36-4178-880b-de077ad65e02</errorID>
      <errorWord>&lt;</errorWord>
      <group>L1_Format</group>
      <groupName>格式问题</groupName>
      <ability>L2_HalfPunc</ability>
      <abilityName>全半角检查</abilityName>
      <candidateList>
        <item>〈</item>
      </candidateList>
      <explain>文本全半角错误。</explain>
      <paraID>53B4B722</paraID>
      <start>43</start>
      <end>44</end>
      <status>unmodified</status>
      <modifiedWord/>
      <trackRevisions>false</trackRevisions>
    </reviewItem>
    <reviewItem>
      <errorID>7ef59e35-e6e9-48ee-b61c-102e69bba4ee</errorID>
      <errorWord>法律、法规</errorWord>
      <group>L1_Word</group>
      <groupName>字词问题</groupName>
      <ability>L2_Typo</ability>
      <abilityName>字词错误</abilityName>
      <candidateList>
        <item>法律法规</item>
      </candidateList>
      <explain/>
      <paraID>42054B31</paraID>
      <start>9</start>
      <end>14</end>
      <status>unmodified</status>
      <modifiedWord/>
      <trackRevisions>false</trackRevisions>
    </reviewItem>
    <reviewItem>
      <errorID>7e8480ad-3bca-4f10-ac38-d0413b04c813</errorID>
      <errorWord>属</errorWord>
      <group>L1_Word</group>
      <groupName>字词问题</groupName>
      <ability>L2_Typo</ability>
      <abilityName>字词错误</abilityName>
      <candidateList>
        <item>属于</item>
      </candidateList>
      <explain/>
      <paraID>42054B31</paraID>
      <start>23</start>
      <end>24</end>
      <status>unmodified</status>
      <modifiedWord/>
      <trackRevisions>false</trackRevisions>
    </reviewItem>
    <reviewItem>
      <errorID>2ec6143a-2bdf-4e78-933c-e39ab9b633b8</errorID>
      <errorWord>,</errorWord>
      <group>L1_Format</group>
      <groupName>格式问题</groupName>
      <ability>L2_HalfPunc</ability>
      <abilityName>全半角检查</abilityName>
      <candidateList>
        <item>，</item>
      </candidateList>
      <explain>文本全半角错误。</explain>
      <paraID>59C1BF68</paraID>
      <start>56</start>
      <end>57</end>
      <status>unmodified</status>
      <modifiedWord/>
      <trackRevisions>false</trackRevisions>
    </reviewItem>
    <reviewItem>
      <errorID>396878ff-11f1-4658-9b0d-1afeac7d487d</errorID>
      <errorWord>,</errorWord>
      <group>L1_Format</group>
      <groupName>格式问题</groupName>
      <ability>L2_HalfPunc</ability>
      <abilityName>全半角检查</abilityName>
      <candidateList>
        <item>，</item>
      </candidateList>
      <explain>文本全半角错误。</explain>
      <paraID>59C1BF68</paraID>
      <start>129</start>
      <end>130</end>
      <status>unmodified</status>
      <modifiedWord/>
      <trackRevisions>false</trackRevisions>
    </reviewItem>
    <reviewItem>
      <errorID>b8328ed4-c31c-4dac-9b38-51c06de405c4</errorID>
      <errorWord>,</errorWord>
      <group>L1_Format</group>
      <groupName>格式问题</groupName>
      <ability>L2_HalfPunc</ability>
      <abilityName>全半角检查</abilityName>
      <candidateList>
        <item>，</item>
      </candidateList>
      <explain>文本全半角错误。</explain>
      <paraID>37F4EE42</paraID>
      <start>18</start>
      <end>19</end>
      <status>unmodified</status>
      <modifiedWord/>
      <trackRevisions>false</trackRevisions>
    </reviewItem>
    <reviewItem>
      <errorID>41b6651c-f266-4ae1-83be-ea1e91c6753d</errorID>
      <errorWord>,</errorWord>
      <group>L1_Format</group>
      <groupName>格式问题</groupName>
      <ability>L2_HalfPunc</ability>
      <abilityName>全半角检查</abilityName>
      <candidateList>
        <item>，</item>
      </candidateList>
      <explain>文本全半角错误。</explain>
      <paraID>257280BE</paraID>
      <start>39</start>
      <end>40</end>
      <status>unmodified</status>
      <modifiedWord/>
      <trackRevisions>false</trackRevisions>
    </reviewItem>
    <reviewItem>
      <errorID>a457b80a-321a-4c66-9676-bc9929e26270</errorID>
      <errorWord>,</errorWord>
      <group>L1_Format</group>
      <groupName>格式问题</groupName>
      <ability>L2_HalfPunc</ability>
      <abilityName>全半角检查</abilityName>
      <candidateList>
        <item>，</item>
      </candidateList>
      <explain>文本全半角错误。</explain>
      <paraID>257280BE</paraID>
      <start>80</start>
      <end>81</end>
      <status>unmodified</status>
      <modifiedWord/>
      <trackRevisions>false</trackRevisions>
    </reviewItem>
    <reviewItem>
      <errorID>23d3d9c7-52b6-4c7d-b470-2251a31d8aa2</errorID>
      <errorWord>,</errorWord>
      <group>L1_Format</group>
      <groupName>格式问题</groupName>
      <ability>L2_HalfPunc</ability>
      <abilityName>全半角检查</abilityName>
      <candidateList>
        <item>，</item>
      </candidateList>
      <explain>文本全半角错误。</explain>
      <paraID>257280BE</paraID>
      <start>90</start>
      <end>91</end>
      <status>unmodified</status>
      <modifiedWord/>
      <trackRevisions>false</trackRevisions>
    </reviewItem>
    <reviewItem>
      <errorID>f0cf1da0-7213-49dd-ba0d-72ee400f1c9c</errorID>
      <errorWord>,</errorWord>
      <group>L1_Format</group>
      <groupName>格式问题</groupName>
      <ability>L2_HalfPunc</ability>
      <abilityName>全半角检查</abilityName>
      <candidateList>
        <item>，</item>
      </candidateList>
      <explain>文本全半角错误。</explain>
      <paraID>257280BE</paraID>
      <start>109</start>
      <end>110</end>
      <status>unmodified</status>
      <modifiedWord/>
      <trackRevisions>false</trackRevisions>
    </reviewItem>
    <reviewItem>
      <errorID>56a76725-a169-4b89-9095-fda28843e350</errorID>
      <errorWord>,</errorWord>
      <group>L1_Format</group>
      <groupName>格式问题</groupName>
      <ability>L2_HalfPunc</ability>
      <abilityName>全半角检查</abilityName>
      <candidateList>
        <item>，</item>
      </candidateList>
      <explain>文本全半角错误。</explain>
      <paraID> 85473E7</paraID>
      <start>12</start>
      <end>13</end>
      <status>unmodified</status>
      <modifiedWord/>
      <trackRevisions>false</trackRevisions>
    </reviewItem>
    <reviewItem>
      <errorID>9212c9ea-3d18-4214-b281-6241ebf2c3c0</errorID>
      <errorWord>,</errorWord>
      <group>L1_Format</group>
      <groupName>格式问题</groupName>
      <ability>L2_HalfPunc</ability>
      <abilityName>全半角检查</abilityName>
      <candidateList>
        <item>，</item>
      </candidateList>
      <explain>文本全半角错误。</explain>
      <paraID> 85473E7</paraID>
      <start>125</start>
      <end>126</end>
      <status>unmodified</status>
      <modifiedWord/>
      <trackRevisions>false</trackRevisions>
    </reviewItem>
    <reviewItem>
      <errorID>371dfc62-e333-4b13-ace4-54dad2dc3b11</errorID>
      <errorWord>,</errorWord>
      <group>L1_Format</group>
      <groupName>格式问题</groupName>
      <ability>L2_HalfPunc</ability>
      <abilityName>全半角检查</abilityName>
      <candidateList>
        <item>，</item>
      </candidateList>
      <explain>文本全半角错误。</explain>
      <paraID>35CDDCAF</paraID>
      <start>25</start>
      <end>26</end>
      <status>unmodified</status>
      <modifiedWord/>
      <trackRevisions>false</trackRevisions>
    </reviewItem>
    <reviewItem>
      <errorID>a9243f7a-020e-4dc6-96df-5a95b8ec6ebb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48FB75B2</paraID>
      <start>28</start>
      <end>31</end>
      <status>unmodified</status>
      <modifiedWord/>
      <trackRevisions>false</trackRevisions>
    </reviewItem>
    <reviewItem>
      <errorID>28285971-e2ad-4d81-90c8-9cee2e34df26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48FB75B2</paraID>
      <start>58</start>
      <end>61</end>
      <status>unmodified</status>
      <modifiedWord/>
      <trackRevisions>false</trackRevisions>
    </reviewItem>
    <reviewItem>
      <errorID>6e984d6f-1e45-4413-997f-4a69cf7008b5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48FB75B2</paraID>
      <start>80</start>
      <end>83</end>
      <status>unmodified</status>
      <modifiedWord/>
      <trackRevisions>false</trackRevisions>
    </reviewItem>
    <reviewItem>
      <errorID>7ffc9674-f694-42c9-ab5b-e93fcb6fefba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48FB75B2</paraID>
      <start>104</start>
      <end>107</end>
      <status>unmodified</status>
      <modifiedWord/>
      <trackRevisions>false</trackRevisions>
    </reviewItem>
    <reviewItem>
      <errorID>1ea05495-228a-415d-bef8-5ddc006a3843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48FB75B2</paraID>
      <start>132</start>
      <end>135</end>
      <status>unmodified</status>
      <modifiedWord/>
      <trackRevisions>false</trackRevisions>
    </reviewItem>
    <reviewItem>
      <errorID>82093616-a1eb-4cf0-8b64-530b8cff6ce8</errorID>
      <errorWord>检测</errorWord>
      <group>L1_Word</group>
      <groupName>字词问题</groupName>
      <ability>L2_Typo</ability>
      <abilityName>字词错误</abilityName>
      <candidateList>
        <item>监测</item>
      </candidateList>
      <explain>存在发音相同字词的误用。</explain>
      <paraID>4B36E367</paraID>
      <start>54</start>
      <end>56</end>
      <status>unmodified</status>
      <modifiedWord/>
      <trackRevisions>false</trackRevisions>
    </reviewItem>
    <reviewItem>
      <errorID>fc607f32-9361-42cd-b765-a2ce29e66afb</errorID>
      <errorWord>监测</errorWord>
      <group>L1_Word</group>
      <groupName>字词问题</groupName>
      <ability>L2_Typo</ability>
      <abilityName>字词错误</abilityName>
      <candidateList>
        <item>检测</item>
      </candidateList>
      <explain/>
      <paraID>3F365AF2</paraID>
      <start>59</start>
      <end>61</end>
      <status>unmodified</status>
      <modifiedWord/>
      <trackRevisions>false</trackRevisions>
    </reviewItem>
    <reviewItem>
      <errorID>cea19d16-1c6a-4f58-914e-f41eb6e9f528</errorID>
      <errorWord>数据录入到</errorWord>
      <group>L1_Word</group>
      <groupName>字词问题</groupName>
      <ability>L2_Typo</ability>
      <abilityName>字词错误</abilityName>
      <candidateList>
        <item>数据录入</item>
      </candidateList>
      <explain/>
      <paraID>403C11BD</paraID>
      <start>43</start>
      <end>48</end>
      <status>unmodified</status>
      <modifiedWord/>
      <trackRevisions>false</trackRevisions>
    </reviewItem>
    <reviewItem>
      <errorID>f33c4608-a330-4cc5-a15e-916a1849d106</errorID>
      <errorWord>(</errorWord>
      <group>L1_Format</group>
      <groupName>格式问题</groupName>
      <ability>L2_HalfPunc</ability>
      <abilityName>全半角检查</abilityName>
      <candidateList>
        <item>（</item>
      </candidateList>
      <explain>文本全半角错误。</explain>
      <paraID>1ACF1BDC</paraID>
      <start>66</start>
      <end>67</end>
      <status>unmodified</status>
      <modifiedWord/>
      <trackRevisions>false</trackRevisions>
    </reviewItem>
    <reviewItem>
      <errorID>fab940b9-4f24-44b5-a087-a0a4c2df3168</errorID>
      <errorWord>)</errorWord>
      <group>L1_Format</group>
      <groupName>格式问题</groupName>
      <ability>L2_HalfPunc</ability>
      <abilityName>全半角检查</abilityName>
      <candidateList>
        <item>）</item>
      </candidateList>
      <explain>文本全半角错误。</explain>
      <paraID>1ACF1BDC</paraID>
      <start>79</start>
      <end>80</end>
      <status>unmodified</status>
      <modifiedWord/>
      <trackRevisions>false</trackRevisions>
    </reviewItem>
    <reviewItem>
      <errorID>7add301e-d6d6-4469-b0f6-511dae8700d0</errorID>
      <errorWord>法律、法规</errorWord>
      <group>L1_Word</group>
      <groupName>字词问题</groupName>
      <ability>L2_Typo</ability>
      <abilityName>字词错误</abilityName>
      <candidateList>
        <item>法律法规</item>
      </candidateList>
      <explain/>
      <paraID>3E98F806</paraID>
      <start>8</start>
      <end>13</end>
      <status>unmodified</status>
      <modifiedWord/>
      <trackRevisions>false</trackRevisions>
    </reviewItem>
    <reviewItem>
      <errorID>d367b32f-4597-409c-baff-e0b33c16f925</errorID>
      <errorWord>[2020]46号</errorWord>
      <group>L1_Knowledge</group>
      <groupName>知识性问题</groupName>
      <ability>L2_Knowledge</ability>
      <abilityName>其他知识</abilityName>
      <candidateList>
        <item>〔2020〕46号</item>
      </candidateList>
      <explain>发文字号格式错误。</explain>
      <paraID>44995B0E</paraID>
      <start>36</start>
      <end>45</end>
      <status>unmodified</status>
      <modifiedWord/>
      <trackRevisions>false</trackRevisions>
    </reviewItem>
    <reviewItem>
      <errorID>4c7005fd-62e6-4e12-9169-b32dfbcced5c</errorID>
      <errorWord>[2011]300号</errorWord>
      <group>L1_Knowledge</group>
      <groupName>知识性问题</groupName>
      <ability>L2_Knowledge</ability>
      <abilityName>其他知识</abilityName>
      <candidateList>
        <item>〔2011〕300号</item>
      </candidateList>
      <explain>发文字号格式错误。</explain>
      <paraID>3180F852</paraID>
      <start>62</start>
      <end>72</end>
      <status>unmodified</status>
      <modifiedWord/>
      <trackRevisions>false</trackRevisions>
    </reviewItem>
    <reviewItem>
      <errorID>f658bfc3-5098-40fe-9f6f-e40b679c0c3c</errorID>
      <errorWord>＜</errorWord>
      <group>L1_Format</group>
      <groupName>格式问题</groupName>
      <ability>L2_HalfPunc</ability>
      <abilityName>全半角检查</abilityName>
      <candidateList>
        <item>&lt;</item>
      </candidateList>
      <explain>文本全半角错误。</explain>
      <paraID>33755C13</paraID>
      <start>5</start>
      <end>6</end>
      <status>unmodified</status>
      <modifiedWord/>
      <trackRevisions>false</trackRevisions>
    </reviewItem>
    <reviewItem>
      <errorID>8c67b3e1-f616-4c21-92f9-9ad9566cb4f2</errorID>
      <errorWord>＜</errorWord>
      <group>L1_Format</group>
      <groupName>格式问题</groupName>
      <ability>L2_HalfPunc</ability>
      <abilityName>全半角检查</abilityName>
      <candidateList>
        <item>&lt;</item>
      </candidateList>
      <explain>文本全半角错误。</explain>
      <paraID>359089A2</paraID>
      <start>4</start>
      <end>5</end>
      <status>unmodified</status>
      <modifiedWord/>
      <trackRevisions>false</trackRevisions>
    </reviewItem>
    <reviewItem>
      <errorID>e8721421-f0be-4fae-91cf-8c64c3e90ba4</errorID>
      <errorWord>＜</errorWord>
      <group>L1_Format</group>
      <groupName>格式问题</groupName>
      <ability>L2_HalfPunc</ability>
      <abilityName>全半角检查</abilityName>
      <candidateList>
        <item>&lt;</item>
      </candidateList>
      <explain>文本全半角错误。</explain>
      <paraID>185552D0</paraID>
      <start>1</start>
      <end>2</end>
      <status>unmodified</status>
      <modifiedWord/>
      <trackRevisions>false</trackRevisions>
    </reviewItem>
    <reviewItem>
      <errorID>16acafa5-a2fd-4624-962e-09136933ec27</errorID>
      <errorWord>＜</errorWord>
      <group>L1_Format</group>
      <groupName>格式问题</groupName>
      <ability>L2_HalfPunc</ability>
      <abilityName>全半角检查</abilityName>
      <candidateList>
        <item>&lt;</item>
      </candidateList>
      <explain>文本全半角错误。</explain>
      <paraID>552F7DBA</paraID>
      <start>5</start>
      <end>6</end>
      <status>unmodified</status>
      <modifiedWord/>
      <trackRevisions>false</trackRevisions>
    </reviewItem>
    <reviewItem>
      <errorID>177bce3d-7c9f-4cfb-85b5-89d34bece341</errorID>
      <errorWord>＜</errorWord>
      <group>L1_Format</group>
      <groupName>格式问题</groupName>
      <ability>L2_HalfPunc</ability>
      <abilityName>全半角检查</abilityName>
      <candidateList>
        <item>&lt;</item>
      </candidateList>
      <explain>文本全半角错误。</explain>
      <paraID>45E23250</paraID>
      <start>4</start>
      <end>5</end>
      <status>unmodified</status>
      <modifiedWord/>
      <trackRevisions>false</trackRevisions>
    </reviewItem>
    <reviewItem>
      <errorID>fd3cc87b-9653-4ead-becd-952ec4dde913</errorID>
      <errorWord>＜</errorWord>
      <group>L1_Format</group>
      <groupName>格式问题</groupName>
      <ability>L2_HalfPunc</ability>
      <abilityName>全半角检查</abilityName>
      <candidateList>
        <item>&lt;</item>
      </candidateList>
      <explain>文本全半角错误。</explain>
      <paraID>4547B2F2</paraID>
      <start>1</start>
      <end>2</end>
      <status>unmodified</status>
      <modifiedWord/>
      <trackRevisions>false</trackRevisions>
    </reviewItem>
    <reviewItem>
      <errorID>b27022fe-5ed9-41b4-8332-65d33ea56c30</errorID>
      <errorWord>＜</errorWord>
      <group>L1_Format</group>
      <groupName>格式问题</groupName>
      <ability>L2_HalfPunc</ability>
      <abilityName>全半角检查</abilityName>
      <candidateList>
        <item>&lt;</item>
      </candidateList>
      <explain>文本全半角错误。</explain>
      <paraID>3FD71034</paraID>
      <start>6</start>
      <end>7</end>
      <status>unmodified</status>
      <modifiedWord/>
      <trackRevisions>false</trackRevisions>
    </reviewItem>
    <reviewItem>
      <errorID>9e285be0-3a1a-464d-ad97-ec7a67cf3ae2</errorID>
      <errorWord>＜</errorWord>
      <group>L1_Format</group>
      <groupName>格式问题</groupName>
      <ability>L2_HalfPunc</ability>
      <abilityName>全半角检查</abilityName>
      <candidateList>
        <item>&lt;</item>
      </candidateList>
      <explain>文本全半角错误。</explain>
      <paraID>593A30C5</paraID>
      <start>5</start>
      <end>6</end>
      <status>unmodified</status>
      <modifiedWord/>
      <trackRevisions>false</trackRevisions>
    </reviewItem>
    <reviewItem>
      <errorID>fde37c33-42b7-400a-877c-35dfa18dc732</errorID>
      <errorWord>＜</errorWord>
      <group>L1_Format</group>
      <groupName>格式问题</groupName>
      <ability>L2_HalfPunc</ability>
      <abilityName>全半角检查</abilityName>
      <candidateList>
        <item>&lt;</item>
      </candidateList>
      <explain>文本全半角错误。</explain>
      <paraID>4F91A316</paraID>
      <start>1</start>
      <end>2</end>
      <status>unmodified</status>
      <modifiedWord/>
      <trackRevisions>false</trackRevisions>
    </reviewItem>
    <reviewItem>
      <errorID>861215b4-9fee-4e5f-b675-244b0dd5ed77</errorID>
      <errorWord>＜</errorWord>
      <group>L1_Format</group>
      <groupName>格式问题</groupName>
      <ability>L2_HalfPunc</ability>
      <abilityName>全半角检查</abilityName>
      <candidateList>
        <item>&lt;</item>
      </candidateList>
      <explain>文本全半角错误。</explain>
      <paraID>2D646B8A</paraID>
      <start>6</start>
      <end>7</end>
      <status>unmodified</status>
      <modifiedWord/>
      <trackRevisions>false</trackRevisions>
    </reviewItem>
    <reviewItem>
      <errorID>c9211b8e-deec-48ee-8b62-ff1a3d7a0079</errorID>
      <errorWord>＜</errorWord>
      <group>L1_Format</group>
      <groupName>格式问题</groupName>
      <ability>L2_HalfPunc</ability>
      <abilityName>全半角检查</abilityName>
      <candidateList>
        <item>&lt;</item>
      </candidateList>
      <explain>文本全半角错误。</explain>
      <paraID>7018FA31</paraID>
      <start>5</start>
      <end>6</end>
      <status>unmodified</status>
      <modifiedWord/>
      <trackRevisions>false</trackRevisions>
    </reviewItem>
    <reviewItem>
      <errorID>611bcf68-d479-4ba3-b872-e6d4e1fe832d</errorID>
      <errorWord>＜</errorWord>
      <group>L1_Format</group>
      <groupName>格式问题</groupName>
      <ability>L2_HalfPunc</ability>
      <abilityName>全半角检查</abilityName>
      <candidateList>
        <item>&lt;</item>
      </candidateList>
      <explain>文本全半角错误。</explain>
      <paraID>41466AC7</paraID>
      <start>1</start>
      <end>2</end>
      <status>unmodified</status>
      <modifiedWord/>
      <trackRevisions>false</trackRevisions>
    </reviewItem>
    <reviewItem>
      <errorID>357f6648-5976-46f0-9797-a30954b105bf</errorID>
      <errorWord>＜</errorWord>
      <group>L1_Format</group>
      <groupName>格式问题</groupName>
      <ability>L2_HalfPunc</ability>
      <abilityName>全半角检查</abilityName>
      <candidateList>
        <item>&lt;</item>
      </candidateList>
      <explain>文本全半角错误。</explain>
      <paraID>66DD63FD</paraID>
      <start>6</start>
      <end>7</end>
      <status>unmodified</status>
      <modifiedWord/>
      <trackRevisions>false</trackRevisions>
    </reviewItem>
    <reviewItem>
      <errorID>0d152f25-97d7-4840-a65a-7842e2fe8800</errorID>
      <errorWord>＜</errorWord>
      <group>L1_Format</group>
      <groupName>格式问题</groupName>
      <ability>L2_HalfPunc</ability>
      <abilityName>全半角检查</abilityName>
      <candidateList>
        <item>&lt;</item>
      </candidateList>
      <explain>文本全半角错误。</explain>
      <paraID>6B59E3D5</paraID>
      <start>5</start>
      <end>6</end>
      <status>unmodified</status>
      <modifiedWord/>
      <trackRevisions>false</trackRevisions>
    </reviewItem>
    <reviewItem>
      <errorID>3da908ba-eef6-4848-b56a-a7dfeef20cdd</errorID>
      <errorWord>＜</errorWord>
      <group>L1_Format</group>
      <groupName>格式问题</groupName>
      <ability>L2_HalfPunc</ability>
      <abilityName>全半角检查</abilityName>
      <candidateList>
        <item>&lt;</item>
      </candidateList>
      <explain>文本全半角错误。</explain>
      <paraID>36EF1EA4</paraID>
      <start>1</start>
      <end>2</end>
      <status>unmodified</status>
      <modifiedWord/>
      <trackRevisions>false</trackRevisions>
    </reviewItem>
    <reviewItem>
      <errorID>85b40f97-f303-4b1f-adeb-25e9d5099044</errorID>
      <errorWord>＜</errorWord>
      <group>L1_Format</group>
      <groupName>格式问题</groupName>
      <ability>L2_HalfPunc</ability>
      <abilityName>全半角检查</abilityName>
      <candidateList>
        <item>&lt;</item>
      </candidateList>
      <explain>文本全半角错误。</explain>
      <paraID>244A6828</paraID>
      <start>4</start>
      <end>5</end>
      <status>unmodified</status>
      <modifiedWord/>
      <trackRevisions>false</trackRevisions>
    </reviewItem>
    <reviewItem>
      <errorID>bad58654-7214-479d-816b-eeeed2d23090</errorID>
      <errorWord>＜</errorWord>
      <group>L1_Format</group>
      <groupName>格式问题</groupName>
      <ability>L2_HalfPunc</ability>
      <abilityName>全半角检查</abilityName>
      <candidateList>
        <item>&lt;</item>
      </candidateList>
      <explain>文本全半角错误。</explain>
      <paraID>2CE52F0D</paraID>
      <start>3</start>
      <end>4</end>
      <status>unmodified</status>
      <modifiedWord/>
      <trackRevisions>false</trackRevisions>
    </reviewItem>
    <reviewItem>
      <errorID>fe3eb2e8-f47c-4fed-a9c9-f5732e182342</errorID>
      <errorWord>＜</errorWord>
      <group>L1_Format</group>
      <groupName>格式问题</groupName>
      <ability>L2_HalfPunc</ability>
      <abilityName>全半角检查</abilityName>
      <candidateList>
        <item>&lt;</item>
      </candidateList>
      <explain>文本全半角错误。</explain>
      <paraID>6792A238</paraID>
      <start>1</start>
      <end>2</end>
      <status>unmodified</status>
      <modifiedWord/>
      <trackRevisions>false</trackRevisions>
    </reviewItem>
    <reviewItem>
      <errorID>262d313c-72ae-444e-8c08-71f85274c879</errorID>
      <errorWord>＜</errorWord>
      <group>L1_Format</group>
      <groupName>格式问题</groupName>
      <ability>L2_HalfPunc</ability>
      <abilityName>全半角检查</abilityName>
      <candidateList>
        <item>&lt;</item>
      </candidateList>
      <explain>文本全半角错误。</explain>
      <paraID> B3EC7BE</paraID>
      <start>6</start>
      <end>7</end>
      <status>unmodified</status>
      <modifiedWord/>
      <trackRevisions>false</trackRevisions>
    </reviewItem>
    <reviewItem>
      <errorID>9d9675c4-ed83-417d-8de1-ca3fa85285ca</errorID>
      <errorWord>＜</errorWord>
      <group>L1_Format</group>
      <groupName>格式问题</groupName>
      <ability>L2_HalfPunc</ability>
      <abilityName>全半角检查</abilityName>
      <candidateList>
        <item>&lt;</item>
      </candidateList>
      <explain>文本全半角错误。</explain>
      <paraID>5CC8F1A9</paraID>
      <start>6</start>
      <end>7</end>
      <status>unmodified</status>
      <modifiedWord/>
      <trackRevisions>false</trackRevisions>
    </reviewItem>
    <reviewItem>
      <errorID>fc460e2a-a5c8-41ed-85a0-932608c76347</errorID>
      <errorWord>＜</errorWord>
      <group>L1_Format</group>
      <groupName>格式问题</groupName>
      <ability>L2_HalfPunc</ability>
      <abilityName>全半角检查</abilityName>
      <candidateList>
        <item>&lt;</item>
      </candidateList>
      <explain>文本全半角错误。</explain>
      <paraID>78B6822C</paraID>
      <start>1</start>
      <end>2</end>
      <status>unmodified</status>
      <modifiedWord/>
      <trackRevisions>false</trackRevisions>
    </reviewItem>
    <reviewItem>
      <errorID>5034b958-a368-4743-8da6-b6d661a60baa</errorID>
      <errorWord>＜</errorWord>
      <group>L1_Format</group>
      <groupName>格式问题</groupName>
      <ability>L2_HalfPunc</ability>
      <abilityName>全半角检查</abilityName>
      <candidateList>
        <item>&lt;</item>
      </candidateList>
      <explain>文本全半角错误。</explain>
      <paraID>6618E23C</paraID>
      <start>4</start>
      <end>5</end>
      <status>unmodified</status>
      <modifiedWord/>
      <trackRevisions>false</trackRevisions>
    </reviewItem>
    <reviewItem>
      <errorID>69c6b52a-869a-459f-87d4-08e0125cc4fc</errorID>
      <errorWord>＜</errorWord>
      <group>L1_Format</group>
      <groupName>格式问题</groupName>
      <ability>L2_HalfPunc</ability>
      <abilityName>全半角检查</abilityName>
      <candidateList>
        <item>&lt;</item>
      </candidateList>
      <explain>文本全半角错误。</explain>
      <paraID>6912E9C6</paraID>
      <start>4</start>
      <end>5</end>
      <status>unmodified</status>
      <modifiedWord/>
      <trackRevisions>false</trackRevisions>
    </reviewItem>
    <reviewItem>
      <errorID>a53d51e7-01e9-4ea0-909f-85f40cabcc0e</errorID>
      <errorWord>＜</errorWord>
      <group>L1_Format</group>
      <groupName>格式问题</groupName>
      <ability>L2_HalfPunc</ability>
      <abilityName>全半角检查</abilityName>
      <candidateList>
        <item>&lt;</item>
      </candidateList>
      <explain>文本全半角错误。</explain>
      <paraID>5F89FB8B</paraID>
      <start>1</start>
      <end>2</end>
      <status>unmodified</status>
      <modifiedWord/>
      <trackRevisions>false</trackRevisions>
    </reviewItem>
    <reviewItem>
      <errorID>fb0caf52-455f-43e1-b816-bff07697ce3e</errorID>
      <errorWord>＜</errorWord>
      <group>L1_Format</group>
      <groupName>格式问题</groupName>
      <ability>L2_HalfPunc</ability>
      <abilityName>全半角检查</abilityName>
      <candidateList>
        <item>&lt;</item>
      </candidateList>
      <explain>文本全半角错误。</explain>
      <paraID>4BAD00EE</paraID>
      <start>5</start>
      <end>6</end>
      <status>unmodified</status>
      <modifiedWord/>
      <trackRevisions>false</trackRevisions>
    </reviewItem>
    <reviewItem>
      <errorID>9c045b7e-39fd-449e-9e59-7c7619c160b0</errorID>
      <errorWord>＜</errorWord>
      <group>L1_Format</group>
      <groupName>格式问题</groupName>
      <ability>L2_HalfPunc</ability>
      <abilityName>全半角检查</abilityName>
      <candidateList>
        <item>&lt;</item>
      </candidateList>
      <explain>文本全半角错误。</explain>
      <paraID> 24BC929</paraID>
      <start>5</start>
      <end>6</end>
      <status>unmodified</status>
      <modifiedWord/>
      <trackRevisions>false</trackRevisions>
    </reviewItem>
    <reviewItem>
      <errorID>6414e531-e68f-470d-9d31-9ab7c5a46bf2</errorID>
      <errorWord>＜</errorWord>
      <group>L1_Format</group>
      <groupName>格式问题</groupName>
      <ability>L2_HalfPunc</ability>
      <abilityName>全半角检查</abilityName>
      <candidateList>
        <item>&lt;</item>
      </candidateList>
      <explain>文本全半角错误。</explain>
      <paraID>469101CB</paraID>
      <start>1</start>
      <end>2</end>
      <status>unmodified</status>
      <modifiedWord/>
      <trackRevisions>false</trackRevisions>
    </reviewItem>
    <reviewItem>
      <errorID>ce08cc93-2417-41c8-83be-680f92237353</errorID>
      <errorWord>＜</errorWord>
      <group>L1_Format</group>
      <groupName>格式问题</groupName>
      <ability>L2_HalfPunc</ability>
      <abilityName>全半角检查</abilityName>
      <candidateList>
        <item>&lt;</item>
      </candidateList>
      <explain>文本全半角错误。</explain>
      <paraID>3982CBAA</paraID>
      <start>5</start>
      <end>6</end>
      <status>unmodified</status>
      <modifiedWord/>
      <trackRevisions>false</trackRevisions>
    </reviewItem>
    <reviewItem>
      <errorID>b9052d79-31da-40d9-9d7f-6bed3d070f21</errorID>
      <errorWord>＜</errorWord>
      <group>L1_Format</group>
      <groupName>格式问题</groupName>
      <ability>L2_HalfPunc</ability>
      <abilityName>全半角检查</abilityName>
      <candidateList>
        <item>&lt;</item>
      </candidateList>
      <explain>文本全半角错误。</explain>
      <paraID> 42FD394</paraID>
      <start>4</start>
      <end>5</end>
      <status>unmodified</status>
      <modifiedWord/>
      <trackRevisions>false</trackRevisions>
    </reviewItem>
    <reviewItem>
      <errorID>59f075aa-c8c9-4818-8d88-e0d21725b6f1</errorID>
      <errorWord>＜</errorWord>
      <group>L1_Format</group>
      <groupName>格式问题</groupName>
      <ability>L2_HalfPunc</ability>
      <abilityName>全半角检查</abilityName>
      <candidateList>
        <item>&lt;</item>
      </candidateList>
      <explain>文本全半角错误。</explain>
      <paraID>296F095A</paraID>
      <start>1</start>
      <end>2</end>
      <status>unmodified</status>
      <modifiedWord/>
      <trackRevisions>false</trackRevisions>
    </reviewItem>
    <reviewItem>
      <errorID>bfca3a09-b7d3-466d-a0be-e4e756377fae</errorID>
      <errorWord>＜</errorWord>
      <group>L1_Format</group>
      <groupName>格式问题</groupName>
      <ability>L2_HalfPunc</ability>
      <abilityName>全半角检查</abilityName>
      <candidateList>
        <item>&lt;</item>
      </candidateList>
      <explain>文本全半角错误。</explain>
      <paraID>6CFFC6BE</paraID>
      <start>6</start>
      <end>7</end>
      <status>unmodified</status>
      <modifiedWord/>
      <trackRevisions>false</trackRevisions>
    </reviewItem>
    <reviewItem>
      <errorID>46329ca8-8f09-47c8-b461-ddde1578c58d</errorID>
      <errorWord>＜</errorWord>
      <group>L1_Format</group>
      <groupName>格式问题</groupName>
      <ability>L2_HalfPunc</ability>
      <abilityName>全半角检查</abilityName>
      <candidateList>
        <item>&lt;</item>
      </candidateList>
      <explain>文本全半角错误。</explain>
      <paraID>122C5623</paraID>
      <start>5</start>
      <end>6</end>
      <status>unmodified</status>
      <modifiedWord/>
      <trackRevisions>false</trackRevisions>
    </reviewItem>
    <reviewItem>
      <errorID>252f0286-6c5a-4943-9570-1d4a7d7e4253</errorID>
      <errorWord>＜</errorWord>
      <group>L1_Format</group>
      <groupName>格式问题</groupName>
      <ability>L2_HalfPunc</ability>
      <abilityName>全半角检查</abilityName>
      <candidateList>
        <item>&lt;</item>
      </candidateList>
      <explain>文本全半角错误。</explain>
      <paraID> 2E1E0CF</paraID>
      <start>1</start>
      <end>2</end>
      <status>unmodified</status>
      <modifiedWord/>
      <trackRevisions>false</trackRevisions>
    </reviewItem>
    <reviewItem>
      <errorID>8cbc9e17-b16e-4cb9-a98c-0cc2f7d3a2d9</errorID>
      <errorWord>＜</errorWord>
      <group>L1_Format</group>
      <groupName>格式问题</groupName>
      <ability>L2_HalfPunc</ability>
      <abilityName>全半角检查</abilityName>
      <candidateList>
        <item>&lt;</item>
      </candidateList>
      <explain>文本全半角错误。</explain>
      <paraID>63BB53B3</paraID>
      <start>5</start>
      <end>6</end>
      <status>unmodified</status>
      <modifiedWord/>
      <trackRevisions>false</trackRevisions>
    </reviewItem>
    <reviewItem>
      <errorID>078c6993-04b7-4bac-be31-0addea197d77</errorID>
      <errorWord>＜</errorWord>
      <group>L1_Format</group>
      <groupName>格式问题</groupName>
      <ability>L2_HalfPunc</ability>
      <abilityName>全半角检查</abilityName>
      <candidateList>
        <item>&lt;</item>
      </candidateList>
      <explain>文本全半角错误。</explain>
      <paraID>442F5D88</paraID>
      <start>4</start>
      <end>5</end>
      <status>unmodified</status>
      <modifiedWord/>
      <trackRevisions>false</trackRevisions>
    </reviewItem>
    <reviewItem>
      <errorID>b4f481b7-ee7c-4005-8c26-8af18630c447</errorID>
      <errorWord>＜</errorWord>
      <group>L1_Format</group>
      <groupName>格式问题</groupName>
      <ability>L2_HalfPunc</ability>
      <abilityName>全半角检查</abilityName>
      <candidateList>
        <item>&lt;</item>
      </candidateList>
      <explain>文本全半角错误。</explain>
      <paraID>6A7A40FC</paraID>
      <start>1</start>
      <end>2</end>
      <status>unmodified</status>
      <modifiedWord/>
      <trackRevisions>false</trackRevisions>
    </reviewItem>
    <reviewItem>
      <errorID>c387f5ba-e961-40c0-99bd-8ce2d04e25a2</errorID>
      <errorWord>＜</errorWord>
      <group>L1_Format</group>
      <groupName>格式问题</groupName>
      <ability>L2_HalfPunc</ability>
      <abilityName>全半角检查</abilityName>
      <candidateList>
        <item>&lt;</item>
      </candidateList>
      <explain>文本全半角错误。</explain>
      <paraID>402AFCEE</paraID>
      <start>6</start>
      <end>7</end>
      <status>unmodified</status>
      <modifiedWord/>
      <trackRevisions>false</trackRevisions>
    </reviewItem>
    <reviewItem>
      <errorID>711cbeb8-bc0a-46b3-8f79-45eaac73e1fb</errorID>
      <errorWord>＜</errorWord>
      <group>L1_Format</group>
      <groupName>格式问题</groupName>
      <ability>L2_HalfPunc</ability>
      <abilityName>全半角检查</abilityName>
      <candidateList>
        <item>&lt;</item>
      </candidateList>
      <explain>文本全半角错误。</explain>
      <paraID>64AEBDCA</paraID>
      <start>5</start>
      <end>6</end>
      <status>unmodified</status>
      <modifiedWord/>
      <trackRevisions>false</trackRevisions>
    </reviewItem>
    <reviewItem>
      <errorID>982220f0-4cd4-4c50-81b3-2d5141012a08</errorID>
      <errorWord>＜</errorWord>
      <group>L1_Format</group>
      <groupName>格式问题</groupName>
      <ability>L2_HalfPunc</ability>
      <abilityName>全半角检查</abilityName>
      <candidateList>
        <item>&lt;</item>
      </candidateList>
      <explain>文本全半角错误。</explain>
      <paraID>30B55776</paraID>
      <start>1</start>
      <end>2</end>
      <status>unmodified</status>
      <modifiedWord/>
      <trackRevisions>false</trackRevisions>
    </reviewItem>
    <reviewItem>
      <errorID>808211d6-b315-4c6d-93d5-0aae5c6c6569</errorID>
      <errorWord>＜</errorWord>
      <group>L1_Format</group>
      <groupName>格式问题</groupName>
      <ability>L2_HalfPunc</ability>
      <abilityName>全半角检查</abilityName>
      <candidateList>
        <item>&lt;</item>
      </candidateList>
      <explain>文本全半角错误。</explain>
      <paraID>3DF78FC8</paraID>
      <start>5</start>
      <end>6</end>
      <status>unmodified</status>
      <modifiedWord/>
      <trackRevisions>false</trackRevisions>
    </reviewItem>
    <reviewItem>
      <errorID>07dbe415-445f-43cc-9fb4-113b8082e010</errorID>
      <errorWord>＜</errorWord>
      <group>L1_Format</group>
      <groupName>格式问题</groupName>
      <ability>L2_HalfPunc</ability>
      <abilityName>全半角检查</abilityName>
      <candidateList>
        <item>&lt;</item>
      </candidateList>
      <explain>文本全半角错误。</explain>
      <paraID>61DA6627</paraID>
      <start>4</start>
      <end>5</end>
      <status>unmodified</status>
      <modifiedWord/>
      <trackRevisions>false</trackRevisions>
    </reviewItem>
    <reviewItem>
      <errorID>4084d007-a55d-4cde-9075-a314519168cc</errorID>
      <errorWord>＜</errorWord>
      <group>L1_Format</group>
      <groupName>格式问题</groupName>
      <ability>L2_HalfPunc</ability>
      <abilityName>全半角检查</abilityName>
      <candidateList>
        <item>&lt;</item>
      </candidateList>
      <explain>文本全半角错误。</explain>
      <paraID>431F9AD8</paraID>
      <start>1</start>
      <end>2</end>
      <status>unmodified</status>
      <modifiedWord/>
      <trackRevisions>false</trackRevisions>
    </reviewItem>
    <reviewItem>
      <errorID>0f19825c-87fc-4e2e-b6c0-2a36f7cc7df0</errorID>
      <errorWord>＜</errorWord>
      <group>L1_Format</group>
      <groupName>格式问题</groupName>
      <ability>L2_HalfPunc</ability>
      <abilityName>全半角检查</abilityName>
      <candidateList>
        <item>&lt;</item>
      </candidateList>
      <explain>文本全半角错误。</explain>
      <paraID>180792E9</paraID>
      <start>6</start>
      <end>7</end>
      <status>unmodified</status>
      <modifiedWord/>
      <trackRevisions>false</trackRevisions>
    </reviewItem>
    <reviewItem>
      <errorID>89d17418-6292-4bf0-bf4e-822765a2be28</errorID>
      <errorWord>＜</errorWord>
      <group>L1_Format</group>
      <groupName>格式问题</groupName>
      <ability>L2_HalfPunc</ability>
      <abilityName>全半角检查</abilityName>
      <candidateList>
        <item>&lt;</item>
      </candidateList>
      <explain>文本全半角错误。</explain>
      <paraID>597CAF27</paraID>
      <start>5</start>
      <end>6</end>
      <status>unmodified</status>
      <modifiedWord/>
      <trackRevisions>false</trackRevisions>
    </reviewItem>
    <reviewItem>
      <errorID>1a37937b-014f-4369-9c07-ae72b9b32b69</errorID>
      <errorWord>＜</errorWord>
      <group>L1_Format</group>
      <groupName>格式问题</groupName>
      <ability>L2_HalfPunc</ability>
      <abilityName>全半角检查</abilityName>
      <candidateList>
        <item>&lt;</item>
      </candidateList>
      <explain>文本全半角错误。</explain>
      <paraID>1696DBCA</paraID>
      <start>1</start>
      <end>2</end>
      <status>unmodified</status>
      <modifiedWord/>
      <trackRevisions>false</trackRevisions>
    </reviewItem>
    <reviewItem>
      <errorID>d81aeb51-ac22-4e00-a350-c76eca83c1e0</errorID>
      <errorWord>＜</errorWord>
      <group>L1_Format</group>
      <groupName>格式问题</groupName>
      <ability>L2_HalfPunc</ability>
      <abilityName>全半角检查</abilityName>
      <candidateList>
        <item>&lt;</item>
      </candidateList>
      <explain>文本全半角错误。</explain>
      <paraID>2FF96A49</paraID>
      <start>5</start>
      <end>6</end>
      <status>unmodified</status>
      <modifiedWord/>
      <trackRevisions>false</trackRevisions>
    </reviewItem>
    <reviewItem>
      <errorID>eb08be0e-854e-4fb9-804b-c7a13a3271ec</errorID>
      <errorWord>＜</errorWord>
      <group>L1_Format</group>
      <groupName>格式问题</groupName>
      <ability>L2_HalfPunc</ability>
      <abilityName>全半角检查</abilityName>
      <candidateList>
        <item>&lt;</item>
      </candidateList>
      <explain>文本全半角错误。</explain>
      <paraID>390342F4</paraID>
      <start>4</start>
      <end>5</end>
      <status>unmodified</status>
      <modifiedWord/>
      <trackRevisions>false</trackRevisions>
    </reviewItem>
    <reviewItem>
      <errorID>3ba4cf40-9bee-4807-8a29-17a47a4563f3</errorID>
      <errorWord>＜</errorWord>
      <group>L1_Format</group>
      <groupName>格式问题</groupName>
      <ability>L2_HalfPunc</ability>
      <abilityName>全半角检查</abilityName>
      <candidateList>
        <item>&lt;</item>
      </candidateList>
      <explain>文本全半角错误。</explain>
      <paraID>181C31E3</paraID>
      <start>1</start>
      <end>2</end>
      <status>unmodified</status>
      <modifiedWord/>
      <trackRevisions>false</trackRevisions>
    </reviewItem>
    <reviewItem>
      <errorID>343ebe18-7a6b-4e7a-9d0d-ab6eb0a78587</errorID>
      <errorWord>＜</errorWord>
      <group>L1_Format</group>
      <groupName>格式问题</groupName>
      <ability>L2_HalfPunc</ability>
      <abilityName>全半角检查</abilityName>
      <candidateList>
        <item>&lt;</item>
      </candidateList>
      <explain>文本全半角错误。</explain>
      <paraID>3F93660F</paraID>
      <start>6</start>
      <end>7</end>
      <status>unmodified</status>
      <modifiedWord/>
      <trackRevisions>false</trackRevisions>
    </reviewItem>
    <reviewItem>
      <errorID>c8289c0d-1d99-4076-be89-eeda155e0a3e</errorID>
      <errorWord>＜</errorWord>
      <group>L1_Format</group>
      <groupName>格式问题</groupName>
      <ability>L2_HalfPunc</ability>
      <abilityName>全半角检查</abilityName>
      <candidateList>
        <item>&lt;</item>
      </candidateList>
      <explain>文本全半角错误。</explain>
      <paraID>3C74E404</paraID>
      <start>5</start>
      <end>6</end>
      <status>unmodified</status>
      <modifiedWord/>
      <trackRevisions>false</trackRevisions>
    </reviewItem>
    <reviewItem>
      <errorID>77514cc9-0e1b-438d-922f-602a31f754ec</errorID>
      <errorWord>＜</errorWord>
      <group>L1_Format</group>
      <groupName>格式问题</groupName>
      <ability>L2_HalfPunc</ability>
      <abilityName>全半角检查</abilityName>
      <candidateList>
        <item>&lt;</item>
      </candidateList>
      <explain>文本全半角错误。</explain>
      <paraID>5D7146C0</paraID>
      <start>1</start>
      <end>2</end>
      <status>unmodified</status>
      <modifiedWord/>
      <trackRevisions>false</trackRevisions>
    </reviewItem>
    <reviewItem>
      <errorID>b744c0cd-5954-4823-8007-73a8d6788387</errorID>
      <errorWord>＜</errorWord>
      <group>L1_Format</group>
      <groupName>格式问题</groupName>
      <ability>L2_HalfPunc</ability>
      <abilityName>全半角检查</abilityName>
      <candidateList>
        <item>&lt;</item>
      </candidateList>
      <explain>文本全半角错误。</explain>
      <paraID>2948F78D</paraID>
      <start>5</start>
      <end>6</end>
      <status>unmodified</status>
      <modifiedWord/>
      <trackRevisions>false</trackRevisions>
    </reviewItem>
    <reviewItem>
      <errorID>b0837860-2b3f-4395-8ee9-d2c05d2eba0f</errorID>
      <errorWord>＜</errorWord>
      <group>L1_Format</group>
      <groupName>格式问题</groupName>
      <ability>L2_HalfPunc</ability>
      <abilityName>全半角检查</abilityName>
      <candidateList>
        <item>&lt;</item>
      </candidateList>
      <explain>文本全半角错误。</explain>
      <paraID>35ABD947</paraID>
      <start>4</start>
      <end>5</end>
      <status>unmodified</status>
      <modifiedWord/>
      <trackRevisions>false</trackRevisions>
    </reviewItem>
    <reviewItem>
      <errorID>653d8446-fa90-4fc6-a43d-11ffe0d1ff6a</errorID>
      <errorWord>＜</errorWord>
      <group>L1_Format</group>
      <groupName>格式问题</groupName>
      <ability>L2_HalfPunc</ability>
      <abilityName>全半角检查</abilityName>
      <candidateList>
        <item>&lt;</item>
      </candidateList>
      <explain>文本全半角错误。</explain>
      <paraID>72D4EB84</paraID>
      <start>1</start>
      <end>2</end>
      <status>unmodified</status>
      <modifiedWord/>
      <trackRevisions>false</trackRevisions>
    </reviewItem>
    <reviewItem>
      <errorID>699ba19b-803e-4d97-9633-a319b5eaab67</errorID>
      <errorWord>＜</errorWord>
      <group>L1_Format</group>
      <groupName>格式问题</groupName>
      <ability>L2_HalfPunc</ability>
      <abilityName>全半角检查</abilityName>
      <candidateList>
        <item>&lt;</item>
      </candidateList>
      <explain>文本全半角错误。</explain>
      <paraID>4CC96648</paraID>
      <start>6</start>
      <end>7</end>
      <status>unmodified</status>
      <modifiedWord/>
      <trackRevisions>false</trackRevisions>
    </reviewItem>
    <reviewItem>
      <errorID>74999d0b-99eb-4c41-b651-c159e9993d4d</errorID>
      <errorWord>＜</errorWord>
      <group>L1_Format</group>
      <groupName>格式问题</groupName>
      <ability>L2_HalfPunc</ability>
      <abilityName>全半角检查</abilityName>
      <candidateList>
        <item>&lt;</item>
      </candidateList>
      <explain>文本全半角错误。</explain>
      <paraID>462B76DF</paraID>
      <start>5</start>
      <end>6</end>
      <status>unmodified</status>
      <modifiedWord/>
      <trackRevisions>false</trackRevisions>
    </reviewItem>
    <reviewItem>
      <errorID>a8ec3501-4f7d-4a78-a579-aecd828df94e</errorID>
      <errorWord>＜</errorWord>
      <group>L1_Format</group>
      <groupName>格式问题</groupName>
      <ability>L2_HalfPunc</ability>
      <abilityName>全半角检查</abilityName>
      <candidateList>
        <item>&lt;</item>
      </candidateList>
      <explain>文本全半角错误。</explain>
      <paraID>7F93765B</paraID>
      <start>1</start>
      <end>2</end>
      <status>unmodified</status>
      <modifiedWord/>
      <trackRevisions>false</trackRevisions>
    </reviewItem>
    <reviewItem>
      <errorID>0a2bf43f-48dd-409a-924d-bdd1c65700e2</errorID>
      <errorWord>＜</errorWord>
      <group>L1_Format</group>
      <groupName>格式问题</groupName>
      <ability>L2_HalfPunc</ability>
      <abilityName>全半角检查</abilityName>
      <candidateList>
        <item>&lt;</item>
      </candidateList>
      <explain>文本全半角错误。</explain>
      <paraID>6F5805F3</paraID>
      <start>5</start>
      <end>6</end>
      <status>unmodified</status>
      <modifiedWord/>
      <trackRevisions>false</trackRevisions>
    </reviewItem>
    <reviewItem>
      <errorID>34738efb-8b5e-44da-8448-7760284cc04a</errorID>
      <errorWord>＜</errorWord>
      <group>L1_Format</group>
      <groupName>格式问题</groupName>
      <ability>L2_HalfPunc</ability>
      <abilityName>全半角检查</abilityName>
      <candidateList>
        <item>&lt;</item>
      </candidateList>
      <explain>文本全半角错误。</explain>
      <paraID>18D3A709</paraID>
      <start>4</start>
      <end>5</end>
      <status>unmodified</status>
      <modifiedWord/>
      <trackRevisions>false</trackRevisions>
    </reviewItem>
    <reviewItem>
      <errorID>e36ab0e8-9d20-4c9c-9486-24e41ba4efbd</errorID>
      <errorWord>＜</errorWord>
      <group>L1_Format</group>
      <groupName>格式问题</groupName>
      <ability>L2_HalfPunc</ability>
      <abilityName>全半角检查</abilityName>
      <candidateList>
        <item>&lt;</item>
      </candidateList>
      <explain>文本全半角错误。</explain>
      <paraID>3F25F4ED</paraID>
      <start>1</start>
      <end>2</end>
      <status>unmodified</status>
      <modifiedWord/>
      <trackRevisions>false</trackRevisions>
    </reviewItem>
    <reviewItem>
      <errorID>f1cd263d-f072-488a-9b3c-81ca377ea54f</errorID>
      <errorWord>＜</errorWord>
      <group>L1_Format</group>
      <groupName>格式问题</groupName>
      <ability>L2_HalfPunc</ability>
      <abilityName>全半角检查</abilityName>
      <candidateList>
        <item>&lt;</item>
      </candidateList>
      <explain>文本全半角错误。</explain>
      <paraID>175DB9C9</paraID>
      <start>6</start>
      <end>7</end>
      <status>unmodified</status>
      <modifiedWord/>
      <trackRevisions>false</trackRevisions>
    </reviewItem>
    <reviewItem>
      <errorID>f4bacc01-544f-4a0f-a080-ac61123b8745</errorID>
      <errorWord>＜</errorWord>
      <group>L1_Format</group>
      <groupName>格式问题</groupName>
      <ability>L2_HalfPunc</ability>
      <abilityName>全半角检查</abilityName>
      <candidateList>
        <item>&lt;</item>
      </candidateList>
      <explain>文本全半角错误。</explain>
      <paraID>42966548</paraID>
      <start>5</start>
      <end>6</end>
      <status>unmodified</status>
      <modifiedWord/>
      <trackRevisions>false</trackRevisions>
    </reviewItem>
    <reviewItem>
      <errorID>a0f74ffa-ef16-42a8-b239-be048ca29e01</errorID>
      <errorWord>＜</errorWord>
      <group>L1_Format</group>
      <groupName>格式问题</groupName>
      <ability>L2_HalfPunc</ability>
      <abilityName>全半角检查</abilityName>
      <candidateList>
        <item>&lt;</item>
      </candidateList>
      <explain>文本全半角错误。</explain>
      <paraID>39B68BB4</paraID>
      <start>1</start>
      <end>2</end>
      <status>unmodified</status>
      <modifiedWord/>
      <trackRevisions>false</trackRevisions>
    </reviewItem>
    <reviewItem>
      <errorID>60b2b1ad-a8db-42e0-bcc7-926ec92fee88</errorID>
      <errorWord>＜</errorWord>
      <group>L1_Format</group>
      <groupName>格式问题</groupName>
      <ability>L2_HalfPunc</ability>
      <abilityName>全半角检查</abilityName>
      <candidateList>
        <item>&lt;</item>
      </candidateList>
      <explain>文本全半角错误。</explain>
      <paraID>1BA5E33B</paraID>
      <start>5</start>
      <end>6</end>
      <status>unmodified</status>
      <modifiedWord/>
      <trackRevisions>false</trackRevisions>
    </reviewItem>
    <reviewItem>
      <errorID>40a5ce63-8a5f-419a-90f9-468ff1eacf3c</errorID>
      <errorWord>＜</errorWord>
      <group>L1_Format</group>
      <groupName>格式问题</groupName>
      <ability>L2_HalfPunc</ability>
      <abilityName>全半角检查</abilityName>
      <candidateList>
        <item>&lt;</item>
      </candidateList>
      <explain>文本全半角错误。</explain>
      <paraID>63F284A4</paraID>
      <start>4</start>
      <end>5</end>
      <status>unmodified</status>
      <modifiedWord/>
      <trackRevisions>false</trackRevisions>
    </reviewItem>
    <reviewItem>
      <errorID>38d7ef11-2e80-4617-a5ca-d535238cf2f8</errorID>
      <errorWord>＜</errorWord>
      <group>L1_Format</group>
      <groupName>格式问题</groupName>
      <ability>L2_HalfPunc</ability>
      <abilityName>全半角检查</abilityName>
      <candidateList>
        <item>&lt;</item>
      </candidateList>
      <explain>文本全半角错误。</explain>
      <paraID>488632ED</paraID>
      <start>1</start>
      <end>2</end>
      <status>unmodified</status>
      <modifiedWord/>
      <trackRevisions>false</trackRevisions>
    </reviewItem>
    <reviewItem>
      <errorID>47dc11f0-9d7f-427b-8d6c-a60330f633db</errorID>
      <errorWord>＜</errorWord>
      <group>L1_Format</group>
      <groupName>格式问题</groupName>
      <ability>L2_HalfPunc</ability>
      <abilityName>全半角检查</abilityName>
      <candidateList>
        <item>&lt;</item>
      </candidateList>
      <explain>文本全半角错误。</explain>
      <paraID>10AD28BE</paraID>
      <start>6</start>
      <end>7</end>
      <status>unmodified</status>
      <modifiedWord/>
      <trackRevisions>false</trackRevisions>
    </reviewItem>
    <reviewItem>
      <errorID>15694528-7d3b-4240-811d-9f68e1e69b0d</errorID>
      <errorWord>＜</errorWord>
      <group>L1_Format</group>
      <groupName>格式问题</groupName>
      <ability>L2_HalfPunc</ability>
      <abilityName>全半角检查</abilityName>
      <candidateList>
        <item>&lt;</item>
      </candidateList>
      <explain>文本全半角错误。</explain>
      <paraID>7170E59E</paraID>
      <start>4</start>
      <end>5</end>
      <status>unmodified</status>
      <modifiedWord/>
      <trackRevisions>false</trackRevisions>
    </reviewItem>
    <reviewItem>
      <errorID>172763cc-7f76-4c2d-ba27-6c7d7c1a8cbd</errorID>
      <errorWord>＜</errorWord>
      <group>L1_Format</group>
      <groupName>格式问题</groupName>
      <ability>L2_HalfPunc</ability>
      <abilityName>全半角检查</abilityName>
      <candidateList>
        <item>&lt;</item>
      </candidateList>
      <explain>文本全半角错误。</explain>
      <paraID>66E2C21B</paraID>
      <start>1</start>
      <end>2</end>
      <status>unmodified</status>
      <modifiedWord/>
      <trackRevisions>false</trackRevisions>
    </reviewItem>
    <reviewItem>
      <errorID>fd190788-4785-4fb2-82ba-6c3018d0e5f9</errorID>
      <errorWord>＜</errorWord>
      <group>L1_Format</group>
      <groupName>格式问题</groupName>
      <ability>L2_HalfPunc</ability>
      <abilityName>全半角检查</abilityName>
      <candidateList>
        <item>&lt;</item>
      </candidateList>
      <explain>文本全半角错误。</explain>
      <paraID>2DF5D9E0</paraID>
      <start>6</start>
      <end>7</end>
      <status>unmodified</status>
      <modifiedWord/>
      <trackRevisions>false</trackRevisions>
    </reviewItem>
    <reviewItem>
      <errorID>c725bc7c-9c3b-465e-ac64-6eceb887d848</errorID>
      <errorWord>＜</errorWord>
      <group>L1_Format</group>
      <groupName>格式问题</groupName>
      <ability>L2_HalfPunc</ability>
      <abilityName>全半角检查</abilityName>
      <candidateList>
        <item>&lt;</item>
      </candidateList>
      <explain>文本全半角错误。</explain>
      <paraID>57B68633</paraID>
      <start>5</start>
      <end>6</end>
      <status>unmodified</status>
      <modifiedWord/>
      <trackRevisions>false</trackRevisions>
    </reviewItem>
    <reviewItem>
      <errorID>e72108c0-27c2-41f0-ae71-4b16fd7ad701</errorID>
      <errorWord>＜</errorWord>
      <group>L1_Format</group>
      <groupName>格式问题</groupName>
      <ability>L2_HalfPunc</ability>
      <abilityName>全半角检查</abilityName>
      <candidateList>
        <item>&lt;</item>
      </candidateList>
      <explain>文本全半角错误。</explain>
      <paraID>277CFCED</paraID>
      <start>1</start>
      <end>2</end>
      <status>unmodified</status>
      <modifiedWord/>
      <trackRevisions>false</trackRevisions>
    </reviewItem>
    <reviewItem>
      <errorID>83ee5ee2-6598-4d61-8e5d-de26cc0d8d38</errorID>
      <errorWord>＜</errorWord>
      <group>L1_Format</group>
      <groupName>格式问题</groupName>
      <ability>L2_HalfPunc</ability>
      <abilityName>全半角检查</abilityName>
      <candidateList>
        <item>&lt;</item>
      </candidateList>
      <explain>文本全半角错误。</explain>
      <paraID> C628FA8</paraID>
      <start>6</start>
      <end>7</end>
      <status>unmodified</status>
      <modifiedWord/>
      <trackRevisions>false</trackRevisions>
    </reviewItem>
    <reviewItem>
      <errorID>d56a900d-59a0-4935-9f75-9d70606ab1a2</errorID>
      <errorWord>＜</errorWord>
      <group>L1_Format</group>
      <groupName>格式问题</groupName>
      <ability>L2_HalfPunc</ability>
      <abilityName>全半角检查</abilityName>
      <candidateList>
        <item>&lt;</item>
      </candidateList>
      <explain>文本全半角错误。</explain>
      <paraID>54156A01</paraID>
      <start>6</start>
      <end>7</end>
      <status>unmodified</status>
      <modifiedWord/>
      <trackRevisions>false</trackRevisions>
    </reviewItem>
    <reviewItem>
      <errorID>77870017-d144-4554-b42a-290f38ea6123</errorID>
      <errorWord>＜</errorWord>
      <group>L1_Format</group>
      <groupName>格式问题</groupName>
      <ability>L2_HalfPunc</ability>
      <abilityName>全半角检查</abilityName>
      <candidateList>
        <item>&lt;</item>
      </candidateList>
      <explain>文本全半角错误。</explain>
      <paraID>31724A94</paraID>
      <start>1</start>
      <end>2</end>
      <status>unmodified</status>
      <modifiedWord/>
      <trackRevisions>false</trackRevisions>
    </reviewItem>
    <reviewItem>
      <errorID>796792c9-934c-47c8-b2fe-d8ce8f360cdc</errorID>
      <errorWord>＜</errorWord>
      <group>L1_Format</group>
      <groupName>格式问题</groupName>
      <ability>L2_HalfPunc</ability>
      <abilityName>全半角检查</abilityName>
      <candidateList>
        <item>&lt;</item>
      </candidateList>
      <explain>文本全半角错误。</explain>
      <paraID>6AD06FD0</paraID>
      <start>5</start>
      <end>6</end>
      <status>unmodified</status>
      <modifiedWord/>
      <trackRevisions>false</trackRevisions>
    </reviewItem>
    <reviewItem>
      <errorID>f3b99abe-5af7-49ba-aa10-25c31703cfd3</errorID>
      <errorWord>＜</errorWord>
      <group>L1_Format</group>
      <groupName>格式问题</groupName>
      <ability>L2_HalfPunc</ability>
      <abilityName>全半角检查</abilityName>
      <candidateList>
        <item>&lt;</item>
      </candidateList>
      <explain>文本全半角错误。</explain>
      <paraID>175CDCF7</paraID>
      <start>5</start>
      <end>6</end>
      <status>unmodified</status>
      <modifiedWord/>
      <trackRevisions>false</trackRevisions>
    </reviewItem>
    <reviewItem>
      <errorID>dc708b12-bc24-48cb-aaad-ddd4194eec18</errorID>
      <errorWord>＜</errorWord>
      <group>L1_Format</group>
      <groupName>格式问题</groupName>
      <ability>L2_HalfPunc</ability>
      <abilityName>全半角检查</abilityName>
      <candidateList>
        <item>&lt;</item>
      </candidateList>
      <explain>文本全半角错误。</explain>
      <paraID>50F02DD4</paraID>
      <start>1</start>
      <end>2</end>
      <status>unmodified</status>
      <modifiedWord/>
      <trackRevisions>false</trackRevisions>
    </reviewItem>
    <reviewItem>
      <errorID>f6ae3798-24a2-4e85-b800-55a15481816b</errorID>
      <errorWord>＜</errorWord>
      <group>L1_Format</group>
      <groupName>格式问题</groupName>
      <ability>L2_HalfPunc</ability>
      <abilityName>全半角检查</abilityName>
      <candidateList>
        <item>&lt;</item>
      </candidateList>
      <explain>文本全半角错误。</explain>
      <paraID> FDDD0A3</paraID>
      <start>6</start>
      <end>7</end>
      <status>unmodified</status>
      <modifiedWord/>
      <trackRevisions>false</trackRevisions>
    </reviewItem>
    <reviewItem>
      <errorID>f6ca6e91-af71-407d-a815-c3af423db799</errorID>
      <errorWord>＜</errorWord>
      <group>L1_Format</group>
      <groupName>格式问题</groupName>
      <ability>L2_HalfPunc</ability>
      <abilityName>全半角检查</abilityName>
      <candidateList>
        <item>&lt;</item>
      </candidateList>
      <explain>文本全半角错误。</explain>
      <paraID> 52BFA21</paraID>
      <start>5</start>
      <end>6</end>
      <status>unmodified</status>
      <modifiedWord/>
      <trackRevisions>false</trackRevisions>
    </reviewItem>
    <reviewItem>
      <errorID>93d68440-1aff-4eef-a515-08c6fe1c2e17</errorID>
      <errorWord>＜</errorWord>
      <group>L1_Format</group>
      <groupName>格式问题</groupName>
      <ability>L2_HalfPunc</ability>
      <abilityName>全半角检查</abilityName>
      <candidateList>
        <item>&lt;</item>
      </candidateList>
      <explain>文本全半角错误。</explain>
      <paraID>1C570538</paraID>
      <start>1</start>
      <end>2</end>
      <status>unmodified</status>
      <modifiedWord/>
      <trackRevisions>false</trackRevisions>
    </reviewItem>
    <reviewItem>
      <errorID>369c102c-4a15-4c83-9288-3ea84100a6df</errorID>
      <errorWord>＜</errorWord>
      <group>L1_Format</group>
      <groupName>格式问题</groupName>
      <ability>L2_HalfPunc</ability>
      <abilityName>全半角检查</abilityName>
      <candidateList>
        <item>&lt;</item>
      </candidateList>
      <explain>文本全半角错误。</explain>
      <paraID>3E975651</paraID>
      <start>5</start>
      <end>6</end>
      <status>unmodified</status>
      <modifiedWord/>
      <trackRevisions>false</trackRevisions>
    </reviewItem>
    <reviewItem>
      <errorID>f7ec9d59-6ef8-4c68-a30a-b15ddae8419b</errorID>
      <errorWord>＜</errorWord>
      <group>L1_Format</group>
      <groupName>格式问题</groupName>
      <ability>L2_HalfPunc</ability>
      <abilityName>全半角检查</abilityName>
      <candidateList>
        <item>&lt;</item>
      </candidateList>
      <explain>文本全半角错误。</explain>
      <paraID>62D29382</paraID>
      <start>4</start>
      <end>5</end>
      <status>unmodified</status>
      <modifiedWord/>
      <trackRevisions>false</trackRevisions>
    </reviewItem>
    <reviewItem>
      <errorID>8784a804-b99a-4315-938e-456117189668</errorID>
      <errorWord>＜</errorWord>
      <group>L1_Format</group>
      <groupName>格式问题</groupName>
      <ability>L2_HalfPunc</ability>
      <abilityName>全半角检查</abilityName>
      <candidateList>
        <item>&lt;</item>
      </candidateList>
      <explain>文本全半角错误。</explain>
      <paraID>54CA7EAA</paraID>
      <start>1</start>
      <end>2</end>
      <status>unmodified</status>
      <modifiedWord/>
      <trackRevisions>false</trackRevisions>
    </reviewItem>
    <reviewItem>
      <errorID>f44fc3be-d8e0-4124-af51-6f51d402526e</errorID>
      <errorWord>＜</errorWord>
      <group>L1_Format</group>
      <groupName>格式问题</groupName>
      <ability>L2_HalfPunc</ability>
      <abilityName>全半角检查</abilityName>
      <candidateList>
        <item>&lt;</item>
      </candidateList>
      <explain>文本全半角错误。</explain>
      <paraID>4C535582</paraID>
      <start>6</start>
      <end>7</end>
      <status>unmodified</status>
      <modifiedWord/>
      <trackRevisions>false</trackRevisions>
    </reviewItem>
    <reviewItem>
      <errorID>a3aef579-958d-4832-ad4e-bbc6c942b82b</errorID>
      <errorWord>＜</errorWord>
      <group>L1_Format</group>
      <groupName>格式问题</groupName>
      <ability>L2_HalfPunc</ability>
      <abilityName>全半角检查</abilityName>
      <candidateList>
        <item>&lt;</item>
      </candidateList>
      <explain>文本全半角错误。</explain>
      <paraID>5E7A834B</paraID>
      <start>5</start>
      <end>6</end>
      <status>unmodified</status>
      <modifiedWord/>
      <trackRevisions>false</trackRevisions>
    </reviewItem>
    <reviewItem>
      <errorID>4f83ffb0-fb50-4546-81d5-ed9120002a50</errorID>
      <errorWord>＜</errorWord>
      <group>L1_Format</group>
      <groupName>格式问题</groupName>
      <ability>L2_HalfPunc</ability>
      <abilityName>全半角检查</abilityName>
      <candidateList>
        <item>&lt;</item>
      </candidateList>
      <explain>文本全半角错误。</explain>
      <paraID>53F34E49</paraID>
      <start>1</start>
      <end>2</end>
      <status>unmodified</status>
      <modifiedWord/>
      <trackRevisions>false</trackRevisions>
    </reviewItem>
    <reviewItem>
      <errorID>674f8df0-bfda-49c8-9b68-38c11d365562</errorID>
      <errorWord>＜</errorWord>
      <group>L1_Format</group>
      <groupName>格式问题</groupName>
      <ability>L2_HalfPunc</ability>
      <abilityName>全半角检查</abilityName>
      <candidateList>
        <item>&lt;</item>
      </candidateList>
      <explain>文本全半角错误。</explain>
      <paraID>15AEADEC</paraID>
      <start>5</start>
      <end>6</end>
      <status>unmodified</status>
      <modifiedWord/>
      <trackRevisions>false</trackRevisions>
    </reviewItem>
    <reviewItem>
      <errorID>ba03150e-a509-414b-8e04-98e89a8d3463</errorID>
      <errorWord>＜</errorWord>
      <group>L1_Format</group>
      <groupName>格式问题</groupName>
      <ability>L2_HalfPunc</ability>
      <abilityName>全半角检查</abilityName>
      <candidateList>
        <item>&lt;</item>
      </candidateList>
      <explain>文本全半角错误。</explain>
      <paraID>11439562</paraID>
      <start>4</start>
      <end>5</end>
      <status>unmodified</status>
      <modifiedWord/>
      <trackRevisions>false</trackRevisions>
    </reviewItem>
    <reviewItem>
      <errorID>88f59ef5-246f-47ee-885f-c03da3aec680</errorID>
      <errorWord>＜</errorWord>
      <group>L1_Format</group>
      <groupName>格式问题</groupName>
      <ability>L2_HalfPunc</ability>
      <abilityName>全半角检查</abilityName>
      <candidateList>
        <item>&lt;</item>
      </candidateList>
      <explain>文本全半角错误。</explain>
      <paraID>68ABD717</paraID>
      <start>1</start>
      <end>2</end>
      <status>unmodified</status>
      <modifiedWord/>
      <trackRevisions>false</trackRevisions>
    </reviewItem>
    <reviewItem>
      <errorID>81a6d90c-903a-4250-9722-0488f70e1f1d</errorID>
      <errorWord>须</errorWord>
      <group>L1_Word</group>
      <groupName>字词问题</groupName>
      <ability>L2_Typo</ability>
      <abilityName>字词错误</abilityName>
      <candidateList>
        <item>需</item>
      </candidateList>
      <explain>存在发音相同字词的误用。</explain>
      <paraID>78ADC841</paraID>
      <start>82</start>
      <end>83</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A2D4AD0-27C6-4978-9685-131C85BE38C0}"/>
</file>

<file path=customXml/itemProps2.xml><?xml version="1.0" encoding="utf-8"?>
<ds:datastoreItem xmlns:ds="http://schemas.openxmlformats.org/officeDocument/2006/customXml" ds:itemID="{632F099C-55A8-4706-B122-D610EB9E56D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nanjingshi</dc:creator>
  <cp:lastModifiedBy>方东</cp:lastModifiedBy>
  <cp:revision>9</cp:revision>
  <dcterms:created xsi:type="dcterms:W3CDTF">2024-07-17T07:40:00Z</dcterms:created>
  <dcterms:modified xsi:type="dcterms:W3CDTF">2025-12-05T01:11:43Z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48AEE152521C4DF7AC1C078C5474F2C2_13</vt:lpwstr>
  </property>
  <property fmtid="{D5CDD505-2E9C-101B-9397-08002B2CF9AE}" pid="4" name="KSOTemplateDocerSaveRecord">
    <vt:lpwstr>eyJoZGlkIjoiMzEwNTM5NzYwMDRjMzkwZTVkZjY2ODkwMGIxNGU0OTUiLCJ1c2VySWQiOiIzNjQyODcwMDMifQ==</vt:lpwstr>
  </property>
</Properties>
</file>